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F63" w:rsidRDefault="00987F63" w:rsidP="00987F63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Выявление барьеров входа на рынок </w:t>
      </w:r>
      <w:r w:rsidRPr="00987F63">
        <w:rPr>
          <w:rFonts w:ascii="Times New Roman" w:hAnsi="Times New Roman" w:cs="Times New Roman"/>
          <w:sz w:val="28"/>
          <w:szCs w:val="28"/>
        </w:rPr>
        <w:t>работ по строительству, реконструкции и капитальному ремонту автомобильных дорог федерального значения</w:t>
      </w:r>
    </w:p>
    <w:p w:rsidR="00987F63" w:rsidRDefault="00987F63" w:rsidP="00987F6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из перечисленных ниже барьеров оказывают наиболее существенные ограничения для входа на товарный рынок</w:t>
      </w:r>
      <w:r w:rsidRPr="006554D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7"/>
        <w:gridCol w:w="5188"/>
        <w:gridCol w:w="680"/>
        <w:gridCol w:w="702"/>
        <w:gridCol w:w="2228"/>
      </w:tblGrid>
      <w:tr w:rsidR="00987F63" w:rsidTr="00F050F2">
        <w:tc>
          <w:tcPr>
            <w:tcW w:w="561" w:type="dxa"/>
          </w:tcPr>
          <w:p w:rsidR="00987F63" w:rsidRDefault="00987F63" w:rsidP="00F05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71" w:type="dxa"/>
          </w:tcPr>
          <w:p w:rsidR="00987F63" w:rsidRDefault="00987F63" w:rsidP="00F05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барьеров (экономические, административные, организационные и стратегические)</w:t>
            </w:r>
          </w:p>
        </w:tc>
        <w:tc>
          <w:tcPr>
            <w:tcW w:w="709" w:type="dxa"/>
          </w:tcPr>
          <w:p w:rsidR="00987F63" w:rsidRDefault="00987F63" w:rsidP="00F05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09" w:type="dxa"/>
          </w:tcPr>
          <w:p w:rsidR="00987F63" w:rsidRDefault="00987F63" w:rsidP="00F05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262" w:type="dxa"/>
          </w:tcPr>
          <w:p w:rsidR="00987F63" w:rsidRDefault="00987F63" w:rsidP="00F05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степени преодолимости барьера</w:t>
            </w:r>
          </w:p>
        </w:tc>
      </w:tr>
      <w:tr w:rsidR="00987F63" w:rsidTr="00F050F2">
        <w:tc>
          <w:tcPr>
            <w:tcW w:w="9912" w:type="dxa"/>
            <w:gridSpan w:val="5"/>
          </w:tcPr>
          <w:p w:rsidR="00987F63" w:rsidRPr="00181529" w:rsidRDefault="00987F63" w:rsidP="00F05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экономические барьеры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</w:tr>
      <w:tr w:rsidR="00987F63" w:rsidTr="00F050F2">
        <w:tc>
          <w:tcPr>
            <w:tcW w:w="561" w:type="dxa"/>
          </w:tcPr>
          <w:p w:rsidR="00987F63" w:rsidRPr="006554D5" w:rsidRDefault="00987F63" w:rsidP="00F050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71" w:type="dxa"/>
          </w:tcPr>
          <w:p w:rsidR="00987F63" w:rsidRDefault="00987F63" w:rsidP="00F05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B5929">
              <w:rPr>
                <w:rFonts w:ascii="Times New Roman" w:hAnsi="Times New Roman" w:cs="Times New Roman"/>
                <w:sz w:val="28"/>
                <w:szCs w:val="28"/>
              </w:rPr>
              <w:t>еобходимость осуществления значительных первоначальных капитальных вложений при длительных ср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оках окупаемости этих вложений;</w:t>
            </w:r>
          </w:p>
        </w:tc>
        <w:tc>
          <w:tcPr>
            <w:tcW w:w="709" w:type="dxa"/>
          </w:tcPr>
          <w:p w:rsidR="00987F63" w:rsidRDefault="00987F63" w:rsidP="00F05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87F63" w:rsidRDefault="00987F63" w:rsidP="00F05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987F63" w:rsidRDefault="00987F63" w:rsidP="00F05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F63" w:rsidTr="00F050F2">
        <w:tc>
          <w:tcPr>
            <w:tcW w:w="561" w:type="dxa"/>
          </w:tcPr>
          <w:p w:rsidR="00987F63" w:rsidRDefault="00987F63" w:rsidP="00F05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1" w:type="dxa"/>
          </w:tcPr>
          <w:p w:rsidR="00987F63" w:rsidRDefault="00987F63" w:rsidP="00F05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B5929">
              <w:rPr>
                <w:rFonts w:ascii="Times New Roman" w:hAnsi="Times New Roman" w:cs="Times New Roman"/>
                <w:sz w:val="28"/>
                <w:szCs w:val="28"/>
              </w:rPr>
              <w:t>граниченная доступность финансов</w:t>
            </w:r>
            <w:bookmarkStart w:id="0" w:name="_GoBack"/>
            <w:bookmarkEnd w:id="0"/>
            <w:r w:rsidRPr="004B5929">
              <w:rPr>
                <w:rFonts w:ascii="Times New Roman" w:hAnsi="Times New Roman" w:cs="Times New Roman"/>
                <w:sz w:val="28"/>
                <w:szCs w:val="28"/>
              </w:rPr>
              <w:t xml:space="preserve">ых ресурсов и более высокие издержки привлечения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Pr="004B5929">
              <w:rPr>
                <w:rFonts w:ascii="Times New Roman" w:hAnsi="Times New Roman" w:cs="Times New Roman"/>
                <w:sz w:val="28"/>
                <w:szCs w:val="28"/>
              </w:rPr>
              <w:t>для потенц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иальных участников по сравнению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B5929">
              <w:rPr>
                <w:rFonts w:ascii="Times New Roman" w:hAnsi="Times New Roman" w:cs="Times New Roman"/>
                <w:sz w:val="28"/>
                <w:szCs w:val="28"/>
              </w:rPr>
              <w:t>с хозяйствующими субъектами, действу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ющими на рассматриваемом рынке;</w:t>
            </w:r>
          </w:p>
        </w:tc>
        <w:tc>
          <w:tcPr>
            <w:tcW w:w="709" w:type="dxa"/>
          </w:tcPr>
          <w:p w:rsidR="00987F63" w:rsidRDefault="00987F63" w:rsidP="00F05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87F63" w:rsidRDefault="00987F63" w:rsidP="00F05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987F63" w:rsidRDefault="00987F63" w:rsidP="00F05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F63" w:rsidTr="00F050F2">
        <w:tc>
          <w:tcPr>
            <w:tcW w:w="561" w:type="dxa"/>
          </w:tcPr>
          <w:p w:rsidR="00987F63" w:rsidRDefault="00987F63" w:rsidP="00F05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1" w:type="dxa"/>
          </w:tcPr>
          <w:p w:rsidR="00987F63" w:rsidRDefault="00987F63" w:rsidP="00F05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B5929">
              <w:rPr>
                <w:rFonts w:ascii="Times New Roman" w:hAnsi="Times New Roman" w:cs="Times New Roman"/>
                <w:sz w:val="28"/>
                <w:szCs w:val="28"/>
              </w:rPr>
              <w:t>здержки получения доступа к необходимым ресурсам и правам интеллектуальной собственности, издержки на рекламу, 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держки на получение информации;</w:t>
            </w:r>
          </w:p>
        </w:tc>
        <w:tc>
          <w:tcPr>
            <w:tcW w:w="709" w:type="dxa"/>
          </w:tcPr>
          <w:p w:rsidR="00987F63" w:rsidRDefault="00987F63" w:rsidP="00F05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87F63" w:rsidRDefault="00987F63" w:rsidP="00F05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987F63" w:rsidRDefault="00987F63" w:rsidP="00F05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F63" w:rsidTr="00F050F2">
        <w:tc>
          <w:tcPr>
            <w:tcW w:w="561" w:type="dxa"/>
          </w:tcPr>
          <w:p w:rsidR="00987F63" w:rsidRDefault="00987F63" w:rsidP="00F05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1" w:type="dxa"/>
          </w:tcPr>
          <w:p w:rsidR="00987F63" w:rsidRDefault="00987F63" w:rsidP="00F05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Транспортные ограничения;</w:t>
            </w:r>
          </w:p>
        </w:tc>
        <w:tc>
          <w:tcPr>
            <w:tcW w:w="709" w:type="dxa"/>
          </w:tcPr>
          <w:p w:rsidR="00987F63" w:rsidRDefault="00987F63" w:rsidP="00F05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87F63" w:rsidRDefault="00987F63" w:rsidP="00F05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987F63" w:rsidRDefault="00987F63" w:rsidP="00F05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F63" w:rsidTr="00F050F2">
        <w:tc>
          <w:tcPr>
            <w:tcW w:w="561" w:type="dxa"/>
          </w:tcPr>
          <w:p w:rsidR="00987F63" w:rsidRDefault="00987F63" w:rsidP="00F05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1" w:type="dxa"/>
          </w:tcPr>
          <w:p w:rsidR="00987F63" w:rsidRDefault="00987F63" w:rsidP="00F05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B5929">
              <w:rPr>
                <w:rFonts w:ascii="Times New Roman" w:hAnsi="Times New Roman" w:cs="Times New Roman"/>
                <w:sz w:val="28"/>
                <w:szCs w:val="28"/>
              </w:rPr>
              <w:t>тсутствие доступа потенциальных участников к ресурсам, предложение которых ограничено и которые распределены между хозяйствующими субъектами, действу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ющими на рассматриваемом рынке;</w:t>
            </w:r>
          </w:p>
        </w:tc>
        <w:tc>
          <w:tcPr>
            <w:tcW w:w="709" w:type="dxa"/>
          </w:tcPr>
          <w:p w:rsidR="00987F63" w:rsidRDefault="00987F63" w:rsidP="00F05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87F63" w:rsidRDefault="00987F63" w:rsidP="00F05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987F63" w:rsidRDefault="00987F63" w:rsidP="00F05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F63" w:rsidTr="00F050F2">
        <w:tc>
          <w:tcPr>
            <w:tcW w:w="561" w:type="dxa"/>
          </w:tcPr>
          <w:p w:rsidR="00987F63" w:rsidRDefault="00987F63" w:rsidP="00F05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1" w:type="dxa"/>
          </w:tcPr>
          <w:p w:rsidR="00987F63" w:rsidRDefault="00987F63" w:rsidP="00F05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B5929">
              <w:rPr>
                <w:rFonts w:ascii="Times New Roman" w:hAnsi="Times New Roman" w:cs="Times New Roman"/>
                <w:sz w:val="28"/>
                <w:szCs w:val="28"/>
              </w:rPr>
              <w:t xml:space="preserve">аличие экономически оправданного минимального объема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строительства</w:t>
            </w:r>
            <w:r w:rsidRPr="004B5929">
              <w:rPr>
                <w:rFonts w:ascii="Times New Roman" w:hAnsi="Times New Roman" w:cs="Times New Roman"/>
                <w:sz w:val="28"/>
                <w:szCs w:val="28"/>
              </w:rPr>
              <w:t xml:space="preserve">, обусловливающее для хозяйствующих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субъектов более высокие затраты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B5929">
              <w:rPr>
                <w:rFonts w:ascii="Times New Roman" w:hAnsi="Times New Roman" w:cs="Times New Roman"/>
                <w:sz w:val="28"/>
                <w:szCs w:val="28"/>
              </w:rPr>
              <w:t xml:space="preserve">на единицу продукции до момента достижения такого объема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строительства</w:t>
            </w:r>
            <w:r w:rsidRPr="004B59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(эффект масштаба производства);</w:t>
            </w:r>
          </w:p>
        </w:tc>
        <w:tc>
          <w:tcPr>
            <w:tcW w:w="709" w:type="dxa"/>
          </w:tcPr>
          <w:p w:rsidR="00987F63" w:rsidRDefault="00987F63" w:rsidP="00F05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87F63" w:rsidRDefault="00987F63" w:rsidP="00F05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987F63" w:rsidRDefault="00987F63" w:rsidP="00F05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F63" w:rsidTr="00F050F2">
        <w:tc>
          <w:tcPr>
            <w:tcW w:w="561" w:type="dxa"/>
          </w:tcPr>
          <w:p w:rsidR="00987F63" w:rsidRDefault="00987F63" w:rsidP="00F05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1" w:type="dxa"/>
          </w:tcPr>
          <w:p w:rsidR="00987F63" w:rsidRDefault="00987F63" w:rsidP="00F05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B5929">
              <w:rPr>
                <w:rFonts w:ascii="Times New Roman" w:hAnsi="Times New Roman" w:cs="Times New Roman"/>
                <w:sz w:val="28"/>
                <w:szCs w:val="28"/>
              </w:rPr>
              <w:t>реимущества хозяй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ствующих субъектов, действующих </w:t>
            </w:r>
            <w:r w:rsidRPr="004B5929">
              <w:rPr>
                <w:rFonts w:ascii="Times New Roman" w:hAnsi="Times New Roman" w:cs="Times New Roman"/>
                <w:sz w:val="28"/>
                <w:szCs w:val="28"/>
              </w:rPr>
              <w:t xml:space="preserve">на рассматриваемом рынке, перед </w:t>
            </w:r>
            <w:r w:rsidRPr="004B59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потенциальными участниками товарного рынка, в частности, по затратам на единицу продукции и по спросу на товар, по наличию долгосрочн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договоров с приобретателями;</w:t>
            </w:r>
          </w:p>
        </w:tc>
        <w:tc>
          <w:tcPr>
            <w:tcW w:w="709" w:type="dxa"/>
          </w:tcPr>
          <w:p w:rsidR="00987F63" w:rsidRDefault="00987F63" w:rsidP="00F05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87F63" w:rsidRDefault="00987F63" w:rsidP="00F05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987F63" w:rsidRDefault="00987F63" w:rsidP="00F05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F63" w:rsidTr="00F050F2">
        <w:tc>
          <w:tcPr>
            <w:tcW w:w="9912" w:type="dxa"/>
            <w:gridSpan w:val="5"/>
          </w:tcPr>
          <w:p w:rsidR="00987F63" w:rsidRDefault="00987F63" w:rsidP="00F05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9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б) административные ограничения, вводимые органами государственной власти и местного самоуправления и иными органами и организациями, наделенными правами данных органов (не противоречащие антимонопольному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законодательству), в том числе:</w:t>
            </w:r>
          </w:p>
        </w:tc>
      </w:tr>
      <w:tr w:rsidR="00987F63" w:rsidTr="00F050F2">
        <w:tc>
          <w:tcPr>
            <w:tcW w:w="561" w:type="dxa"/>
          </w:tcPr>
          <w:p w:rsidR="00987F63" w:rsidRDefault="00987F63" w:rsidP="00F05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1" w:type="dxa"/>
          </w:tcPr>
          <w:p w:rsidR="00987F63" w:rsidRPr="004B5929" w:rsidRDefault="00987F63" w:rsidP="00F05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B5929">
              <w:rPr>
                <w:rFonts w:ascii="Times New Roman" w:hAnsi="Times New Roman" w:cs="Times New Roman"/>
                <w:sz w:val="28"/>
                <w:szCs w:val="28"/>
              </w:rPr>
              <w:t>редоставление льгот отд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ельным хозяйствующим субъектам;</w:t>
            </w:r>
          </w:p>
        </w:tc>
        <w:tc>
          <w:tcPr>
            <w:tcW w:w="709" w:type="dxa"/>
          </w:tcPr>
          <w:p w:rsidR="00987F63" w:rsidRDefault="00987F63" w:rsidP="00F05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87F63" w:rsidRDefault="00987F63" w:rsidP="00F05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987F63" w:rsidRDefault="00987F63" w:rsidP="00F05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F63" w:rsidTr="00F050F2">
        <w:tc>
          <w:tcPr>
            <w:tcW w:w="561" w:type="dxa"/>
          </w:tcPr>
          <w:p w:rsidR="00987F63" w:rsidRDefault="00987F63" w:rsidP="00F05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1" w:type="dxa"/>
          </w:tcPr>
          <w:p w:rsidR="00987F63" w:rsidRPr="004B5929" w:rsidRDefault="00987F63" w:rsidP="00F05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B5929">
              <w:rPr>
                <w:rFonts w:ascii="Times New Roman" w:hAnsi="Times New Roman" w:cs="Times New Roman"/>
                <w:sz w:val="28"/>
                <w:szCs w:val="28"/>
              </w:rPr>
              <w:t xml:space="preserve">репятствия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предоставлении</w:t>
            </w:r>
            <w:r w:rsidRPr="004B5929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земельных участков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709" w:type="dxa"/>
          </w:tcPr>
          <w:p w:rsidR="00987F63" w:rsidRDefault="00987F63" w:rsidP="00F05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87F63" w:rsidRDefault="00987F63" w:rsidP="00F05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987F63" w:rsidRDefault="00987F63" w:rsidP="00F05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F63" w:rsidTr="00F050F2">
        <w:tc>
          <w:tcPr>
            <w:tcW w:w="561" w:type="dxa"/>
          </w:tcPr>
          <w:p w:rsidR="00987F63" w:rsidRDefault="00987F63" w:rsidP="00F05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1" w:type="dxa"/>
          </w:tcPr>
          <w:p w:rsidR="00987F63" w:rsidRPr="004B5929" w:rsidRDefault="00987F63" w:rsidP="00F05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B5929">
              <w:rPr>
                <w:rFonts w:ascii="Times New Roman" w:hAnsi="Times New Roman" w:cs="Times New Roman"/>
                <w:sz w:val="28"/>
                <w:szCs w:val="28"/>
              </w:rPr>
              <w:t>словия конкурсного отбора поставщиков товара для госуда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рственных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муниципальных нужд;</w:t>
            </w:r>
          </w:p>
        </w:tc>
        <w:tc>
          <w:tcPr>
            <w:tcW w:w="709" w:type="dxa"/>
          </w:tcPr>
          <w:p w:rsidR="00987F63" w:rsidRDefault="00987F63" w:rsidP="00F05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87F63" w:rsidRDefault="00987F63" w:rsidP="00F05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987F63" w:rsidRDefault="00987F63" w:rsidP="00F05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F63" w:rsidTr="00F050F2">
        <w:tc>
          <w:tcPr>
            <w:tcW w:w="561" w:type="dxa"/>
          </w:tcPr>
          <w:p w:rsidR="00987F63" w:rsidRDefault="00987F63" w:rsidP="00F05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1" w:type="dxa"/>
          </w:tcPr>
          <w:p w:rsidR="00987F63" w:rsidRPr="004B5929" w:rsidRDefault="00987F63" w:rsidP="00F05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4B5929">
              <w:rPr>
                <w:rFonts w:ascii="Times New Roman" w:hAnsi="Times New Roman" w:cs="Times New Roman"/>
                <w:sz w:val="28"/>
                <w:szCs w:val="28"/>
              </w:rPr>
              <w:t>кологические ограничения, в том числе запрещение строительства производственных мощностей и объект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 транспортной инфраструктуры;</w:t>
            </w:r>
          </w:p>
        </w:tc>
        <w:tc>
          <w:tcPr>
            <w:tcW w:w="709" w:type="dxa"/>
          </w:tcPr>
          <w:p w:rsidR="00987F63" w:rsidRDefault="00987F63" w:rsidP="00F05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87F63" w:rsidRDefault="00987F63" w:rsidP="00F05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987F63" w:rsidRDefault="00987F63" w:rsidP="00F05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F63" w:rsidTr="00F050F2">
        <w:tc>
          <w:tcPr>
            <w:tcW w:w="561" w:type="dxa"/>
          </w:tcPr>
          <w:p w:rsidR="00987F63" w:rsidRDefault="00987F63" w:rsidP="00F05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1" w:type="dxa"/>
          </w:tcPr>
          <w:p w:rsidR="00987F63" w:rsidRPr="004B5929" w:rsidRDefault="00987F63" w:rsidP="00F05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B5929">
              <w:rPr>
                <w:rFonts w:ascii="Times New Roman" w:hAnsi="Times New Roman" w:cs="Times New Roman"/>
                <w:sz w:val="28"/>
                <w:szCs w:val="28"/>
              </w:rPr>
              <w:t>тандарты и предъ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являемые к качеству требования;</w:t>
            </w:r>
          </w:p>
        </w:tc>
        <w:tc>
          <w:tcPr>
            <w:tcW w:w="709" w:type="dxa"/>
          </w:tcPr>
          <w:p w:rsidR="00987F63" w:rsidRDefault="00987F63" w:rsidP="00F05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87F63" w:rsidRDefault="00987F63" w:rsidP="00F05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987F63" w:rsidRDefault="00987F63" w:rsidP="00F05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F63" w:rsidTr="00F050F2">
        <w:tc>
          <w:tcPr>
            <w:tcW w:w="9912" w:type="dxa"/>
            <w:gridSpan w:val="5"/>
          </w:tcPr>
          <w:p w:rsidR="00987F63" w:rsidRDefault="00987F63" w:rsidP="00F05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929">
              <w:rPr>
                <w:rFonts w:ascii="Times New Roman" w:hAnsi="Times New Roman" w:cs="Times New Roman"/>
                <w:sz w:val="28"/>
                <w:szCs w:val="28"/>
              </w:rPr>
              <w:t>в) стратегия поведения действующих на рынке хозяйствующих субъектов, направленная на создание барьер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 входа на рынок, в том числе:</w:t>
            </w:r>
          </w:p>
        </w:tc>
      </w:tr>
      <w:tr w:rsidR="00987F63" w:rsidTr="00F050F2">
        <w:tc>
          <w:tcPr>
            <w:tcW w:w="561" w:type="dxa"/>
          </w:tcPr>
          <w:p w:rsidR="00987F63" w:rsidRDefault="00987F63" w:rsidP="00F05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1" w:type="dxa"/>
          </w:tcPr>
          <w:p w:rsidR="00987F63" w:rsidRPr="004B5929" w:rsidRDefault="00987F63" w:rsidP="00F05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B5929">
              <w:rPr>
                <w:rFonts w:ascii="Times New Roman" w:hAnsi="Times New Roman" w:cs="Times New Roman"/>
                <w:sz w:val="28"/>
                <w:szCs w:val="28"/>
              </w:rPr>
              <w:t>нвестирование в избыточные производственные мощности, позволяющие увеличить выпуск товара для целей огра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ничения новых участников рынка;</w:t>
            </w:r>
          </w:p>
        </w:tc>
        <w:tc>
          <w:tcPr>
            <w:tcW w:w="709" w:type="dxa"/>
          </w:tcPr>
          <w:p w:rsidR="00987F63" w:rsidRDefault="00987F63" w:rsidP="00F05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87F63" w:rsidRDefault="00987F63" w:rsidP="00F05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987F63" w:rsidRDefault="00987F63" w:rsidP="00F05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F63" w:rsidTr="00F050F2">
        <w:tc>
          <w:tcPr>
            <w:tcW w:w="561" w:type="dxa"/>
          </w:tcPr>
          <w:p w:rsidR="00987F63" w:rsidRDefault="00987F63" w:rsidP="00F05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1" w:type="dxa"/>
          </w:tcPr>
          <w:p w:rsidR="00987F63" w:rsidRPr="004B5929" w:rsidRDefault="00987F63" w:rsidP="00F05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B5929">
              <w:rPr>
                <w:rFonts w:ascii="Times New Roman" w:hAnsi="Times New Roman" w:cs="Times New Roman"/>
                <w:sz w:val="28"/>
                <w:szCs w:val="28"/>
              </w:rPr>
              <w:t>величение для приобретателя издержек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связанных со сменой продавца,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B5929">
              <w:rPr>
                <w:rFonts w:ascii="Times New Roman" w:hAnsi="Times New Roman" w:cs="Times New Roman"/>
                <w:sz w:val="28"/>
                <w:szCs w:val="28"/>
              </w:rPr>
              <w:t>в том числе в результате предоставления скидок постоянным приобретателям, заключения долгосрочных контрактов или выпуска взаимодополняющих товаров, не являющихся взаимозаменяемыми с продукцией 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угих хозяйствующих субъектов;</w:t>
            </w:r>
          </w:p>
        </w:tc>
        <w:tc>
          <w:tcPr>
            <w:tcW w:w="709" w:type="dxa"/>
          </w:tcPr>
          <w:p w:rsidR="00987F63" w:rsidRDefault="00987F63" w:rsidP="00F05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87F63" w:rsidRDefault="00987F63" w:rsidP="00F05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987F63" w:rsidRDefault="00987F63" w:rsidP="00F05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F63" w:rsidTr="00F050F2">
        <w:tc>
          <w:tcPr>
            <w:tcW w:w="561" w:type="dxa"/>
          </w:tcPr>
          <w:p w:rsidR="00987F63" w:rsidRDefault="00987F63" w:rsidP="00F05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1" w:type="dxa"/>
          </w:tcPr>
          <w:p w:rsidR="00987F63" w:rsidRPr="004B5929" w:rsidRDefault="00987F63" w:rsidP="00F05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B5929">
              <w:rPr>
                <w:rFonts w:ascii="Times New Roman" w:hAnsi="Times New Roman" w:cs="Times New Roman"/>
                <w:sz w:val="28"/>
                <w:szCs w:val="28"/>
              </w:rPr>
              <w:t xml:space="preserve">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интенсивных рекламных кампаний;</w:t>
            </w:r>
          </w:p>
        </w:tc>
        <w:tc>
          <w:tcPr>
            <w:tcW w:w="709" w:type="dxa"/>
          </w:tcPr>
          <w:p w:rsidR="00987F63" w:rsidRDefault="00987F63" w:rsidP="00F05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87F63" w:rsidRDefault="00987F63" w:rsidP="00F05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987F63" w:rsidRDefault="00987F63" w:rsidP="00F05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F63" w:rsidTr="00F050F2">
        <w:tc>
          <w:tcPr>
            <w:tcW w:w="9912" w:type="dxa"/>
            <w:gridSpan w:val="5"/>
          </w:tcPr>
          <w:p w:rsidR="00987F63" w:rsidRDefault="00987F63" w:rsidP="00F05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929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929">
              <w:rPr>
                <w:rFonts w:ascii="Times New Roman" w:hAnsi="Times New Roman" w:cs="Times New Roman"/>
                <w:sz w:val="28"/>
                <w:szCs w:val="28"/>
              </w:rPr>
              <w:t>наличие среди действующих на рынке хозяйствующих субъектов вертикально-интегрированных хозяйствую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щих субъектов, которое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приводит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B5929">
              <w:rPr>
                <w:rFonts w:ascii="Times New Roman" w:hAnsi="Times New Roman" w:cs="Times New Roman"/>
                <w:sz w:val="28"/>
                <w:szCs w:val="28"/>
              </w:rPr>
              <w:t>к созданию барьер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 входа на рынок, в том числе:</w:t>
            </w:r>
          </w:p>
        </w:tc>
      </w:tr>
      <w:tr w:rsidR="00987F63" w:rsidTr="00F050F2">
        <w:tc>
          <w:tcPr>
            <w:tcW w:w="561" w:type="dxa"/>
          </w:tcPr>
          <w:p w:rsidR="00987F63" w:rsidRDefault="00987F63" w:rsidP="00F05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671" w:type="dxa"/>
          </w:tcPr>
          <w:p w:rsidR="00987F63" w:rsidRPr="004B5929" w:rsidRDefault="00987F63" w:rsidP="00F05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B5929">
              <w:rPr>
                <w:rFonts w:ascii="Times New Roman" w:hAnsi="Times New Roman" w:cs="Times New Roman"/>
                <w:sz w:val="28"/>
                <w:szCs w:val="28"/>
              </w:rPr>
              <w:t>оздает преимущества для участни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ков вертикально-интегрированных </w:t>
            </w:r>
            <w:r w:rsidRPr="004B5929">
              <w:rPr>
                <w:rFonts w:ascii="Times New Roman" w:hAnsi="Times New Roman" w:cs="Times New Roman"/>
                <w:sz w:val="28"/>
                <w:szCs w:val="28"/>
              </w:rPr>
              <w:t>хозяйствующих субъектов по сравнению с другими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тенциальными участниками рынка;</w:t>
            </w:r>
          </w:p>
        </w:tc>
        <w:tc>
          <w:tcPr>
            <w:tcW w:w="709" w:type="dxa"/>
          </w:tcPr>
          <w:p w:rsidR="00987F63" w:rsidRDefault="00987F63" w:rsidP="00F05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87F63" w:rsidRDefault="00987F63" w:rsidP="00F05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987F63" w:rsidRDefault="00987F63" w:rsidP="00F05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F63" w:rsidTr="00F050F2">
        <w:tc>
          <w:tcPr>
            <w:tcW w:w="561" w:type="dxa"/>
          </w:tcPr>
          <w:p w:rsidR="00987F63" w:rsidRDefault="00987F63" w:rsidP="00F05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1" w:type="dxa"/>
          </w:tcPr>
          <w:p w:rsidR="00987F63" w:rsidRPr="004B5929" w:rsidRDefault="00987F63" w:rsidP="00F05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B5929">
              <w:rPr>
                <w:rFonts w:ascii="Times New Roman" w:hAnsi="Times New Roman" w:cs="Times New Roman"/>
                <w:sz w:val="28"/>
                <w:szCs w:val="28"/>
              </w:rPr>
              <w:t>ребует необходимости участия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потенциальных участников рынка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B5929">
              <w:rPr>
                <w:rFonts w:ascii="Times New Roman" w:hAnsi="Times New Roman" w:cs="Times New Roman"/>
                <w:sz w:val="28"/>
                <w:szCs w:val="28"/>
              </w:rPr>
              <w:t>в вертикальной интеграции, что увеличивает изд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ержки входа на товарный рынок;</w:t>
            </w:r>
          </w:p>
        </w:tc>
        <w:tc>
          <w:tcPr>
            <w:tcW w:w="709" w:type="dxa"/>
          </w:tcPr>
          <w:p w:rsidR="00987F63" w:rsidRDefault="00987F63" w:rsidP="00F05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87F63" w:rsidRDefault="00987F63" w:rsidP="00F05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987F63" w:rsidRDefault="00987F63" w:rsidP="00F05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F63" w:rsidTr="00F050F2">
        <w:tc>
          <w:tcPr>
            <w:tcW w:w="9912" w:type="dxa"/>
            <w:gridSpan w:val="5"/>
          </w:tcPr>
          <w:p w:rsidR="00987F63" w:rsidRPr="00181529" w:rsidRDefault="00987F63" w:rsidP="00F050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29">
              <w:rPr>
                <w:rFonts w:ascii="Times New Roman" w:hAnsi="Times New Roman" w:cs="Times New Roman"/>
                <w:sz w:val="28"/>
                <w:szCs w:val="28"/>
              </w:rPr>
              <w:t>д) другие ограничения входа на товарный рынок.</w:t>
            </w:r>
          </w:p>
        </w:tc>
      </w:tr>
      <w:tr w:rsidR="00987F63" w:rsidTr="00F050F2">
        <w:tc>
          <w:tcPr>
            <w:tcW w:w="561" w:type="dxa"/>
          </w:tcPr>
          <w:p w:rsidR="00987F63" w:rsidRDefault="00987F63" w:rsidP="00F05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1" w:type="dxa"/>
          </w:tcPr>
          <w:p w:rsidR="00987F63" w:rsidRPr="00181529" w:rsidRDefault="00987F63" w:rsidP="00F050F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1529">
              <w:rPr>
                <w:rFonts w:ascii="Times New Roman" w:hAnsi="Times New Roman" w:cs="Times New Roman"/>
                <w:i/>
                <w:sz w:val="28"/>
                <w:szCs w:val="28"/>
              </w:rPr>
              <w:t>Указать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иное</w:t>
            </w:r>
          </w:p>
        </w:tc>
        <w:tc>
          <w:tcPr>
            <w:tcW w:w="709" w:type="dxa"/>
          </w:tcPr>
          <w:p w:rsidR="00987F63" w:rsidRDefault="00987F63" w:rsidP="00F05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87F63" w:rsidRDefault="00987F63" w:rsidP="00F05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987F63" w:rsidRDefault="00987F63" w:rsidP="00F05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7F63" w:rsidRDefault="00987F63" w:rsidP="00987F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24B6" w:rsidRDefault="00E1100E"/>
    <w:sectPr w:rsidR="004E2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F63"/>
    <w:rsid w:val="00010C7A"/>
    <w:rsid w:val="00987F63"/>
    <w:rsid w:val="00E1100E"/>
    <w:rsid w:val="00F0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386B0F-89CE-4240-BE77-8354A5965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7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Александровна Иванова</dc:creator>
  <cp:keywords/>
  <dc:description/>
  <cp:lastModifiedBy>Рашевская Виталия Эдуардовна</cp:lastModifiedBy>
  <cp:revision>2</cp:revision>
  <dcterms:created xsi:type="dcterms:W3CDTF">2023-08-29T10:29:00Z</dcterms:created>
  <dcterms:modified xsi:type="dcterms:W3CDTF">2023-08-29T10:29:00Z</dcterms:modified>
</cp:coreProperties>
</file>