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2BFE7" w14:textId="412A25DE" w:rsidR="003B29AE" w:rsidRDefault="003B29AE" w:rsidP="00EA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AE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  <w:r w:rsidR="00A6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9AE">
        <w:rPr>
          <w:rFonts w:ascii="Times New Roman" w:hAnsi="Times New Roman" w:cs="Times New Roman"/>
          <w:b/>
          <w:sz w:val="28"/>
          <w:szCs w:val="28"/>
        </w:rPr>
        <w:t xml:space="preserve">членов Ассоциации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«СРО «СДСКО» </w:t>
      </w:r>
      <w:r w:rsidR="00A259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4980">
        <w:rPr>
          <w:rFonts w:ascii="Times New Roman" w:hAnsi="Times New Roman" w:cs="Times New Roman"/>
          <w:b/>
          <w:sz w:val="28"/>
          <w:szCs w:val="28"/>
        </w:rPr>
        <w:t>202</w:t>
      </w:r>
      <w:r w:rsidR="007A2E5B">
        <w:rPr>
          <w:rFonts w:ascii="Times New Roman" w:hAnsi="Times New Roman" w:cs="Times New Roman"/>
          <w:b/>
          <w:sz w:val="28"/>
          <w:szCs w:val="28"/>
        </w:rPr>
        <w:t>4</w:t>
      </w:r>
      <w:r w:rsidR="00A259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78DAE9" w14:textId="77777777" w:rsidR="00A626C6" w:rsidRPr="004D3194" w:rsidRDefault="00EE7EFB" w:rsidP="00EA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25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102D41" w:rsidRPr="00102D41">
        <w:rPr>
          <w:rFonts w:ascii="Times New Roman" w:hAnsi="Times New Roman" w:cs="Times New Roman"/>
          <w:b/>
          <w:sz w:val="28"/>
          <w:szCs w:val="28"/>
        </w:rPr>
        <w:t>обобщенного анализа</w:t>
      </w:r>
      <w:r w:rsidR="00A25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C6">
        <w:rPr>
          <w:rFonts w:ascii="Times New Roman" w:hAnsi="Times New Roman" w:cs="Times New Roman"/>
          <w:b/>
          <w:sz w:val="28"/>
          <w:szCs w:val="28"/>
        </w:rPr>
        <w:t>информации, предоставленной ими в форме отчетов в соответствии с ч. 4 ст. 55.8. Градостроительного кодекса РФ</w:t>
      </w:r>
      <w:r w:rsidRPr="00247325">
        <w:rPr>
          <w:rFonts w:ascii="Times New Roman" w:hAnsi="Times New Roman" w:cs="Times New Roman"/>
          <w:b/>
          <w:sz w:val="28"/>
          <w:szCs w:val="28"/>
        </w:rPr>
        <w:t>.</w:t>
      </w:r>
    </w:p>
    <w:p w14:paraId="6172E164" w14:textId="4104791E" w:rsidR="00B07650" w:rsidRDefault="005A181C" w:rsidP="00EA729F">
      <w:pPr>
        <w:pStyle w:val="ConsPlusNormal"/>
        <w:spacing w:line="276" w:lineRule="auto"/>
        <w:ind w:firstLine="540"/>
        <w:jc w:val="both"/>
      </w:pPr>
      <w:r>
        <w:t xml:space="preserve">По состоянию на </w:t>
      </w:r>
      <w:r w:rsidR="00A150BC">
        <w:t>3</w:t>
      </w:r>
      <w:r w:rsidR="00CC5DDA">
        <w:t xml:space="preserve">1 декабря </w:t>
      </w:r>
      <w:r w:rsidR="004C4980">
        <w:t>202</w:t>
      </w:r>
      <w:r w:rsidR="007A2E5B">
        <w:t>4</w:t>
      </w:r>
      <w:r w:rsidR="00D34921">
        <w:t xml:space="preserve"> года </w:t>
      </w:r>
      <w:r w:rsidR="005521D7">
        <w:t xml:space="preserve">в </w:t>
      </w:r>
      <w:r w:rsidR="000155A5">
        <w:t>состав</w:t>
      </w:r>
      <w:r w:rsidR="00D34921">
        <w:t xml:space="preserve"> Ассоциации</w:t>
      </w:r>
      <w:r w:rsidR="00BC3FE0">
        <w:t xml:space="preserve"> «СРО «СДСКО»</w:t>
      </w:r>
      <w:r w:rsidR="00D34921">
        <w:t xml:space="preserve"> </w:t>
      </w:r>
      <w:r w:rsidR="005521D7" w:rsidRPr="00AE0562">
        <w:t>вход</w:t>
      </w:r>
      <w:r w:rsidR="00CC5DDA" w:rsidRPr="00AE0562">
        <w:t>ят</w:t>
      </w:r>
      <w:r w:rsidR="00D34921" w:rsidRPr="00AE0562">
        <w:t xml:space="preserve"> </w:t>
      </w:r>
      <w:r w:rsidR="000B3E98" w:rsidRPr="00AE0562">
        <w:t>2</w:t>
      </w:r>
      <w:r w:rsidR="00CD0F7D" w:rsidRPr="00AE0562">
        <w:t>3</w:t>
      </w:r>
      <w:r w:rsidR="00A65973">
        <w:t>8</w:t>
      </w:r>
      <w:r w:rsidR="00AE0562">
        <w:t xml:space="preserve"> </w:t>
      </w:r>
      <w:r w:rsidR="000155A5">
        <w:t>действующих член</w:t>
      </w:r>
      <w:r w:rsidR="00AE0562">
        <w:t>а</w:t>
      </w:r>
      <w:r w:rsidR="00BC3FE0">
        <w:t xml:space="preserve">. </w:t>
      </w:r>
    </w:p>
    <w:p w14:paraId="0F3D9921" w14:textId="77777777" w:rsidR="00AE0C3E" w:rsidRDefault="00AE0C3E" w:rsidP="00EA729F">
      <w:pPr>
        <w:pStyle w:val="ConsPlusNormal"/>
        <w:spacing w:line="276" w:lineRule="auto"/>
        <w:ind w:firstLine="540"/>
        <w:jc w:val="both"/>
      </w:pPr>
      <w:r>
        <w:t xml:space="preserve">За </w:t>
      </w:r>
      <w:r w:rsidR="00A150BC">
        <w:t xml:space="preserve">отчетный </w:t>
      </w:r>
      <w:r>
        <w:t xml:space="preserve">период в </w:t>
      </w:r>
      <w:r w:rsidR="000155A5">
        <w:t>реестре</w:t>
      </w:r>
      <w:r>
        <w:t xml:space="preserve"> членов Ассоциации произошли следующие изменения:</w:t>
      </w:r>
    </w:p>
    <w:p w14:paraId="4928300C" w14:textId="590D79FE" w:rsidR="00AE0C3E" w:rsidRDefault="000155A5" w:rsidP="00EA729F">
      <w:pPr>
        <w:pStyle w:val="ConsPlusNormal"/>
        <w:spacing w:line="276" w:lineRule="auto"/>
        <w:ind w:firstLine="540"/>
        <w:jc w:val="both"/>
      </w:pPr>
      <w:r>
        <w:t xml:space="preserve">1) </w:t>
      </w:r>
      <w:r w:rsidR="00AE0C3E">
        <w:t xml:space="preserve">Прекратили членство в Ассоциации </w:t>
      </w:r>
      <w:r>
        <w:t>–</w:t>
      </w:r>
      <w:r w:rsidR="00AE0C3E">
        <w:t xml:space="preserve"> </w:t>
      </w:r>
      <w:r w:rsidR="00A65973">
        <w:t>25</w:t>
      </w:r>
      <w:r>
        <w:t>, в том числе по следующим основаниям:</w:t>
      </w:r>
    </w:p>
    <w:p w14:paraId="25C82AE1" w14:textId="3196BD4D" w:rsidR="000155A5" w:rsidRDefault="000155A5" w:rsidP="00EA729F">
      <w:pPr>
        <w:pStyle w:val="ConsPlusNormal"/>
        <w:spacing w:line="276" w:lineRule="auto"/>
        <w:ind w:firstLine="540"/>
        <w:jc w:val="both"/>
      </w:pPr>
      <w:r>
        <w:t xml:space="preserve">- в связи с добровольным выходом из состава СРО – </w:t>
      </w:r>
      <w:r w:rsidR="002874C2">
        <w:t>1</w:t>
      </w:r>
      <w:r w:rsidR="00A65973">
        <w:t>5</w:t>
      </w:r>
      <w:r>
        <w:t>;</w:t>
      </w:r>
    </w:p>
    <w:p w14:paraId="0B21D082" w14:textId="0D1A04A7" w:rsidR="001611E8" w:rsidRDefault="000155A5" w:rsidP="00EA729F">
      <w:pPr>
        <w:pStyle w:val="ConsPlusNormal"/>
        <w:spacing w:line="276" w:lineRule="auto"/>
        <w:ind w:firstLine="540"/>
        <w:jc w:val="both"/>
      </w:pPr>
      <w:r>
        <w:t>- в соответствии с решени</w:t>
      </w:r>
      <w:r w:rsidR="000B3E98">
        <w:t>ем</w:t>
      </w:r>
      <w:r>
        <w:t xml:space="preserve"> Совета Ассоциации в связи с несоблюдением требований к членству в СРО – </w:t>
      </w:r>
      <w:r w:rsidR="00A65973">
        <w:t>10</w:t>
      </w:r>
      <w:r w:rsidR="001611E8">
        <w:t>;</w:t>
      </w:r>
    </w:p>
    <w:p w14:paraId="22BCFA90" w14:textId="034F24AB" w:rsidR="00876453" w:rsidRDefault="000155A5" w:rsidP="00EA729F">
      <w:pPr>
        <w:pStyle w:val="ConsPlusNormal"/>
        <w:spacing w:line="276" w:lineRule="auto"/>
        <w:ind w:firstLine="540"/>
        <w:jc w:val="both"/>
      </w:pPr>
      <w:r>
        <w:t xml:space="preserve">2) Вступили в число членов Ассоциации – </w:t>
      </w:r>
      <w:r w:rsidR="002874C2">
        <w:t>2</w:t>
      </w:r>
      <w:r w:rsidR="003E4258">
        <w:t>4</w:t>
      </w:r>
      <w:r w:rsidR="000B3E98">
        <w:t xml:space="preserve">. </w:t>
      </w:r>
    </w:p>
    <w:p w14:paraId="46E5252D" w14:textId="77777777" w:rsidR="00927306" w:rsidRPr="00876453" w:rsidRDefault="00927306" w:rsidP="00EA729F">
      <w:pPr>
        <w:pStyle w:val="ConsPlusNormal"/>
        <w:spacing w:line="276" w:lineRule="auto"/>
        <w:ind w:firstLine="540"/>
        <w:jc w:val="both"/>
      </w:pPr>
    </w:p>
    <w:p w14:paraId="5FD01865" w14:textId="77777777" w:rsidR="006F17B6" w:rsidRPr="00CB5BEA" w:rsidRDefault="006F17B6" w:rsidP="00EA729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EA">
        <w:rPr>
          <w:rFonts w:ascii="Times New Roman" w:hAnsi="Times New Roman" w:cs="Times New Roman"/>
          <w:b/>
          <w:sz w:val="28"/>
          <w:szCs w:val="28"/>
        </w:rPr>
        <w:t>Уровень ответственности по обязательствам по договорам строительного подряда (компенсационный фонд возмещения вреда) членов Ассоциации составляет: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74"/>
        <w:gridCol w:w="1754"/>
      </w:tblGrid>
      <w:tr w:rsidR="003B29AE" w:rsidRPr="003B29AE" w14:paraId="2C7E82B3" w14:textId="77777777" w:rsidTr="007B390B">
        <w:tc>
          <w:tcPr>
            <w:tcW w:w="4089" w:type="pct"/>
            <w:vAlign w:val="center"/>
          </w:tcPr>
          <w:p w14:paraId="4D44CDDB" w14:textId="78083951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1 уровень ответственности, стоимость по одному договору не превышает </w:t>
            </w:r>
            <w:r w:rsidR="00A659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>0 миллионов рублей</w:t>
            </w:r>
          </w:p>
        </w:tc>
        <w:tc>
          <w:tcPr>
            <w:tcW w:w="911" w:type="pct"/>
            <w:vAlign w:val="center"/>
          </w:tcPr>
          <w:p w14:paraId="639A2B5D" w14:textId="0F1F8C73" w:rsidR="003B29AE" w:rsidRPr="00AE0562" w:rsidRDefault="002A1A5B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5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9AE" w:rsidRPr="003B29AE" w14:paraId="2DFF4D4A" w14:textId="77777777" w:rsidTr="007B390B">
        <w:tc>
          <w:tcPr>
            <w:tcW w:w="4089" w:type="pct"/>
            <w:vAlign w:val="center"/>
          </w:tcPr>
          <w:p w14:paraId="0C68E6CB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>2 уровень ответственности, стоимость по одному договору не превышает 500 миллионов рублей</w:t>
            </w:r>
          </w:p>
        </w:tc>
        <w:tc>
          <w:tcPr>
            <w:tcW w:w="911" w:type="pct"/>
            <w:vAlign w:val="center"/>
          </w:tcPr>
          <w:p w14:paraId="2F6AC473" w14:textId="03D0B6F4" w:rsidR="003B29AE" w:rsidRPr="00AE0562" w:rsidRDefault="0058717B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9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29AE" w:rsidRPr="003B29AE" w14:paraId="6482759F" w14:textId="77777777" w:rsidTr="007B390B">
        <w:tc>
          <w:tcPr>
            <w:tcW w:w="4089" w:type="pct"/>
            <w:vAlign w:val="center"/>
          </w:tcPr>
          <w:p w14:paraId="3644DDBC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>3 уровень ответственности, стоимость по одному договору не превышает 3 миллиарда рублей</w:t>
            </w:r>
          </w:p>
        </w:tc>
        <w:tc>
          <w:tcPr>
            <w:tcW w:w="911" w:type="pct"/>
            <w:vAlign w:val="center"/>
          </w:tcPr>
          <w:p w14:paraId="0AFB4493" w14:textId="2C5CFE49" w:rsidR="003B29AE" w:rsidRPr="00AE0562" w:rsidRDefault="00A65973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9AE" w:rsidRPr="003B29AE" w14:paraId="4BA06051" w14:textId="77777777" w:rsidTr="007B390B">
        <w:tc>
          <w:tcPr>
            <w:tcW w:w="4089" w:type="pct"/>
            <w:vAlign w:val="center"/>
          </w:tcPr>
          <w:p w14:paraId="7BE733C4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>4 уровень ответственности, стоимость по одному договору не превышает 10 миллиардов рублей</w:t>
            </w:r>
          </w:p>
        </w:tc>
        <w:tc>
          <w:tcPr>
            <w:tcW w:w="911" w:type="pct"/>
            <w:vAlign w:val="center"/>
          </w:tcPr>
          <w:p w14:paraId="6FB9F2B1" w14:textId="77777777" w:rsidR="003B29AE" w:rsidRPr="00AE0562" w:rsidRDefault="003B29AE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A5B" w:rsidRPr="003B29AE" w14:paraId="7440F51A" w14:textId="77777777" w:rsidTr="007B390B">
        <w:tc>
          <w:tcPr>
            <w:tcW w:w="4089" w:type="pct"/>
            <w:vAlign w:val="center"/>
          </w:tcPr>
          <w:p w14:paraId="5C0ACA8D" w14:textId="33C1F9DC" w:rsidR="002A1A5B" w:rsidRPr="003B29AE" w:rsidRDefault="002A1A5B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1A5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ответственности, стоимость по одному договору 10 миллиардов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911" w:type="pct"/>
            <w:vAlign w:val="center"/>
          </w:tcPr>
          <w:p w14:paraId="250963A8" w14:textId="339B35FA" w:rsidR="002A1A5B" w:rsidRPr="00AE0562" w:rsidRDefault="002A1A5B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9BF28B" w14:textId="77777777" w:rsidR="00876453" w:rsidRDefault="00876453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4A6A6" w14:textId="77777777" w:rsidR="00876453" w:rsidRPr="00CB5BEA" w:rsidRDefault="00876453" w:rsidP="00EA729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EA">
        <w:rPr>
          <w:rFonts w:ascii="Times New Roman" w:hAnsi="Times New Roman" w:cs="Times New Roman"/>
          <w:b/>
          <w:sz w:val="28"/>
          <w:szCs w:val="28"/>
        </w:rPr>
        <w:t xml:space="preserve">Уровень  ответственности по обязательствам по договорам строительного подряда, заключаемым с использованием конкурентных </w:t>
      </w:r>
      <w:r w:rsidRPr="00CB5BEA">
        <w:rPr>
          <w:rFonts w:ascii="Times New Roman" w:hAnsi="Times New Roman" w:cs="Times New Roman"/>
          <w:b/>
          <w:sz w:val="28"/>
          <w:szCs w:val="28"/>
        </w:rPr>
        <w:lastRenderedPageBreak/>
        <w:t>способов заключения договоров (компенсационный фонд обеспечения договорных обязательств) членов Ассоциации составляет: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7"/>
        <w:gridCol w:w="1731"/>
      </w:tblGrid>
      <w:tr w:rsidR="003B29AE" w:rsidRPr="003B29AE" w14:paraId="5C893C02" w14:textId="77777777" w:rsidTr="007B390B">
        <w:tc>
          <w:tcPr>
            <w:tcW w:w="4101" w:type="pct"/>
            <w:vAlign w:val="center"/>
          </w:tcPr>
          <w:p w14:paraId="1469F437" w14:textId="4852C30F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1 уровень ответственности, предельный размер </w:t>
            </w:r>
            <w:r w:rsidR="00A65973" w:rsidRPr="003B29AE">
              <w:rPr>
                <w:rFonts w:ascii="Times New Roman" w:hAnsi="Times New Roman" w:cs="Times New Roman"/>
                <w:sz w:val="28"/>
                <w:szCs w:val="28"/>
              </w:rPr>
              <w:t>обязательств не</w:t>
            </w: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</w:t>
            </w:r>
            <w:r w:rsidR="00A659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>0 миллионов рублей</w:t>
            </w:r>
          </w:p>
        </w:tc>
        <w:tc>
          <w:tcPr>
            <w:tcW w:w="899" w:type="pct"/>
            <w:vAlign w:val="center"/>
          </w:tcPr>
          <w:p w14:paraId="3FCAA784" w14:textId="2EDD1F80" w:rsidR="003B29AE" w:rsidRPr="00CA2316" w:rsidRDefault="00CA2316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B29AE" w:rsidRPr="003B29AE" w14:paraId="55652625" w14:textId="77777777" w:rsidTr="007B390B">
        <w:tc>
          <w:tcPr>
            <w:tcW w:w="4101" w:type="pct"/>
            <w:vAlign w:val="center"/>
          </w:tcPr>
          <w:p w14:paraId="17CFF664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ответственности, предельный размер обязательств  не превышает 500 миллионов рублей </w:t>
            </w:r>
          </w:p>
        </w:tc>
        <w:tc>
          <w:tcPr>
            <w:tcW w:w="899" w:type="pct"/>
            <w:vAlign w:val="center"/>
          </w:tcPr>
          <w:p w14:paraId="202C0FC1" w14:textId="4822C2F7" w:rsidR="003B29AE" w:rsidRPr="00CA2316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29AE" w:rsidRPr="003B29AE" w14:paraId="3AEF5579" w14:textId="77777777" w:rsidTr="007B390B">
        <w:tc>
          <w:tcPr>
            <w:tcW w:w="4101" w:type="pct"/>
            <w:vAlign w:val="center"/>
          </w:tcPr>
          <w:p w14:paraId="24753AC6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3 уровень ответственности, предельный размер обязательств  не превышает 3 миллиарда рублей </w:t>
            </w:r>
          </w:p>
        </w:tc>
        <w:tc>
          <w:tcPr>
            <w:tcW w:w="899" w:type="pct"/>
            <w:vAlign w:val="center"/>
          </w:tcPr>
          <w:p w14:paraId="405C95E5" w14:textId="54A23ED7" w:rsidR="003B29AE" w:rsidRPr="00CA2316" w:rsidRDefault="002A1A5B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9AE" w:rsidRPr="003B29AE" w14:paraId="1A67714F" w14:textId="77777777" w:rsidTr="007B390B">
        <w:tc>
          <w:tcPr>
            <w:tcW w:w="4101" w:type="pct"/>
            <w:vAlign w:val="center"/>
          </w:tcPr>
          <w:p w14:paraId="0AAED049" w14:textId="77777777" w:rsidR="003B29AE" w:rsidRPr="003B29AE" w:rsidRDefault="003B29AE" w:rsidP="00EA72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E">
              <w:rPr>
                <w:rFonts w:ascii="Times New Roman" w:hAnsi="Times New Roman" w:cs="Times New Roman"/>
                <w:sz w:val="28"/>
                <w:szCs w:val="28"/>
              </w:rPr>
              <w:t xml:space="preserve">не заявили о намерении принимать участие в заключении договоров строительного подряда с использованием конкурентных способов заключения договоров </w:t>
            </w:r>
          </w:p>
        </w:tc>
        <w:tc>
          <w:tcPr>
            <w:tcW w:w="899" w:type="pct"/>
            <w:vAlign w:val="center"/>
          </w:tcPr>
          <w:p w14:paraId="6F794560" w14:textId="176AC46B" w:rsidR="003B29AE" w:rsidRPr="00CA2316" w:rsidRDefault="002A1A5B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0D7299E0" w14:textId="77777777" w:rsidR="006F17B6" w:rsidRDefault="006F17B6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5E65E" w14:textId="7D53343A" w:rsidR="00F16792" w:rsidRDefault="00F16792" w:rsidP="00EA729F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792">
        <w:rPr>
          <w:rFonts w:ascii="Times New Roman" w:hAnsi="Times New Roman" w:cs="Times New Roman"/>
          <w:b/>
          <w:sz w:val="28"/>
          <w:szCs w:val="28"/>
        </w:rPr>
        <w:t xml:space="preserve">Финансовые показатели деятельности членов Ассоциации в </w:t>
      </w:r>
      <w:r w:rsidR="00580401">
        <w:rPr>
          <w:rFonts w:ascii="Times New Roman" w:hAnsi="Times New Roman" w:cs="Times New Roman"/>
          <w:b/>
          <w:sz w:val="28"/>
          <w:szCs w:val="28"/>
        </w:rPr>
        <w:t>202</w:t>
      </w:r>
      <w:r w:rsidR="00A65973">
        <w:rPr>
          <w:rFonts w:ascii="Times New Roman" w:hAnsi="Times New Roman" w:cs="Times New Roman"/>
          <w:b/>
          <w:sz w:val="28"/>
          <w:szCs w:val="28"/>
        </w:rPr>
        <w:t>4</w:t>
      </w:r>
      <w:r w:rsidRPr="00F1679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BE35C45" w14:textId="4A501136" w:rsidR="00F16792" w:rsidRDefault="006261C4" w:rsidP="00EA729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предоставленными отчетами </w:t>
      </w:r>
      <w:r w:rsidRPr="00D86E2E">
        <w:rPr>
          <w:rFonts w:ascii="Times New Roman" w:hAnsi="Times New Roman" w:cs="Times New Roman"/>
          <w:sz w:val="28"/>
          <w:szCs w:val="28"/>
        </w:rPr>
        <w:t>о</w:t>
      </w:r>
      <w:r w:rsidR="00F16792" w:rsidRPr="00D86E2E">
        <w:rPr>
          <w:rFonts w:ascii="Times New Roman" w:hAnsi="Times New Roman" w:cs="Times New Roman"/>
          <w:sz w:val="28"/>
          <w:szCs w:val="28"/>
        </w:rPr>
        <w:t xml:space="preserve">бщий объем работ по строительству, выполненных членами Ассоциации составил </w:t>
      </w:r>
      <w:r w:rsidR="00F66476">
        <w:rPr>
          <w:rFonts w:ascii="Times New Roman" w:hAnsi="Times New Roman" w:cs="Times New Roman"/>
          <w:b/>
          <w:sz w:val="28"/>
          <w:szCs w:val="28"/>
        </w:rPr>
        <w:t>24 473 855</w:t>
      </w:r>
      <w:r w:rsidR="00EA729F">
        <w:rPr>
          <w:rFonts w:ascii="Times New Roman" w:hAnsi="Times New Roman" w:cs="Times New Roman"/>
          <w:b/>
          <w:sz w:val="28"/>
          <w:szCs w:val="28"/>
        </w:rPr>
        <w:t> </w:t>
      </w:r>
      <w:r w:rsidR="00F66476">
        <w:rPr>
          <w:rFonts w:ascii="Times New Roman" w:hAnsi="Times New Roman" w:cs="Times New Roman"/>
          <w:b/>
          <w:sz w:val="28"/>
          <w:szCs w:val="28"/>
        </w:rPr>
        <w:t>36</w:t>
      </w:r>
      <w:r w:rsidR="00EA729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272D9">
        <w:rPr>
          <w:rFonts w:ascii="Times New Roman" w:hAnsi="Times New Roman" w:cs="Times New Roman"/>
          <w:sz w:val="28"/>
          <w:szCs w:val="28"/>
        </w:rPr>
        <w:t>рублей</w:t>
      </w:r>
      <w:r w:rsidR="00F16792">
        <w:rPr>
          <w:rFonts w:ascii="Times New Roman" w:hAnsi="Times New Roman" w:cs="Times New Roman"/>
          <w:sz w:val="28"/>
          <w:szCs w:val="28"/>
        </w:rPr>
        <w:t>.</w:t>
      </w:r>
    </w:p>
    <w:p w14:paraId="4C579EC8" w14:textId="77777777" w:rsidR="00D86E2E" w:rsidRPr="00D86E2E" w:rsidRDefault="00D86E2E" w:rsidP="00EA729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объемов выполненных работ по уровням ответственности ОДО </w:t>
      </w:r>
      <w:r w:rsidRPr="00CB5BEA">
        <w:rPr>
          <w:rFonts w:ascii="Times New Roman" w:hAnsi="Times New Roman" w:cs="Times New Roman"/>
          <w:b/>
          <w:sz w:val="28"/>
          <w:szCs w:val="28"/>
        </w:rPr>
        <w:t>членов Ассоциации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64"/>
        <w:gridCol w:w="2359"/>
        <w:gridCol w:w="2357"/>
        <w:gridCol w:w="2848"/>
      </w:tblGrid>
      <w:tr w:rsidR="00295C2F" w:rsidRPr="008C2E71" w14:paraId="3C766BB1" w14:textId="77777777" w:rsidTr="00F16792">
        <w:trPr>
          <w:trHeight w:val="315"/>
        </w:trPr>
        <w:tc>
          <w:tcPr>
            <w:tcW w:w="1072" w:type="pct"/>
            <w:noWrap/>
            <w:vAlign w:val="center"/>
            <w:hideMark/>
          </w:tcPr>
          <w:p w14:paraId="58732A38" w14:textId="77777777" w:rsidR="00295C2F" w:rsidRPr="008C2E71" w:rsidRDefault="00295C2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71">
              <w:rPr>
                <w:rFonts w:ascii="Times New Roman" w:hAnsi="Times New Roman" w:cs="Times New Roman"/>
                <w:sz w:val="28"/>
                <w:szCs w:val="28"/>
              </w:rPr>
              <w:t>Уровень ответственности ОДО</w:t>
            </w:r>
          </w:p>
        </w:tc>
        <w:tc>
          <w:tcPr>
            <w:tcW w:w="1225" w:type="pct"/>
            <w:noWrap/>
            <w:vAlign w:val="center"/>
            <w:hideMark/>
          </w:tcPr>
          <w:p w14:paraId="55279A7B" w14:textId="77777777" w:rsidR="00295C2F" w:rsidRPr="008C2E71" w:rsidRDefault="00295C2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71">
              <w:rPr>
                <w:rFonts w:ascii="Times New Roman" w:hAnsi="Times New Roman" w:cs="Times New Roman"/>
                <w:sz w:val="28"/>
                <w:szCs w:val="28"/>
              </w:rPr>
              <w:t xml:space="preserve">Кол-во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2E71">
              <w:rPr>
                <w:rFonts w:ascii="Times New Roman" w:hAnsi="Times New Roman" w:cs="Times New Roman"/>
                <w:sz w:val="28"/>
                <w:szCs w:val="28"/>
              </w:rPr>
              <w:t>казавших нулевой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224" w:type="pct"/>
            <w:vAlign w:val="center"/>
          </w:tcPr>
          <w:p w14:paraId="6B5E4F5A" w14:textId="77777777" w:rsidR="00295C2F" w:rsidRPr="008C2E71" w:rsidRDefault="00295C2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71">
              <w:rPr>
                <w:rFonts w:ascii="Times New Roman" w:hAnsi="Times New Roman" w:cs="Times New Roman"/>
                <w:sz w:val="28"/>
                <w:szCs w:val="28"/>
              </w:rPr>
              <w:t>Кол-во организаций, выполнявших работы</w:t>
            </w:r>
          </w:p>
        </w:tc>
        <w:tc>
          <w:tcPr>
            <w:tcW w:w="1479" w:type="pct"/>
            <w:noWrap/>
            <w:vAlign w:val="center"/>
            <w:hideMark/>
          </w:tcPr>
          <w:p w14:paraId="1C171467" w14:textId="01B70193" w:rsidR="00295C2F" w:rsidRPr="008C2E71" w:rsidRDefault="00000952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5C2F" w:rsidRPr="008C2E71">
              <w:rPr>
                <w:rFonts w:ascii="Times New Roman" w:hAnsi="Times New Roman" w:cs="Times New Roman"/>
                <w:sz w:val="28"/>
                <w:szCs w:val="28"/>
              </w:rPr>
              <w:t>бъем работ</w:t>
            </w:r>
            <w:r w:rsidR="0029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C2F" w:rsidRPr="008C2E71">
              <w:rPr>
                <w:rFonts w:ascii="Times New Roman" w:hAnsi="Times New Roman" w:cs="Times New Roman"/>
                <w:sz w:val="28"/>
                <w:szCs w:val="28"/>
              </w:rPr>
              <w:t>по организациям, выполнявшим работы</w:t>
            </w:r>
            <w:r w:rsidR="00801CD0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000952" w:rsidRPr="008C2E71" w14:paraId="78C01D05" w14:textId="77777777" w:rsidTr="007B390B">
        <w:trPr>
          <w:trHeight w:val="20"/>
        </w:trPr>
        <w:tc>
          <w:tcPr>
            <w:tcW w:w="1072" w:type="pct"/>
            <w:noWrap/>
            <w:vAlign w:val="center"/>
            <w:hideMark/>
          </w:tcPr>
          <w:p w14:paraId="260E2897" w14:textId="77777777" w:rsidR="00000952" w:rsidRPr="00A65973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pct"/>
            <w:noWrap/>
            <w:vAlign w:val="center"/>
            <w:hideMark/>
          </w:tcPr>
          <w:p w14:paraId="0837E0AE" w14:textId="2ADA1E70" w:rsidR="00000952" w:rsidRPr="00862B77" w:rsidRDefault="00862B77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4" w:type="pct"/>
            <w:vAlign w:val="center"/>
          </w:tcPr>
          <w:p w14:paraId="62B3330C" w14:textId="5F03F629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9" w:type="pct"/>
            <w:vAlign w:val="center"/>
            <w:hideMark/>
          </w:tcPr>
          <w:p w14:paraId="0FBA4A46" w14:textId="0E28CCB3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</w:tr>
      <w:tr w:rsidR="00000952" w:rsidRPr="008C2E71" w14:paraId="163FD840" w14:textId="77777777" w:rsidTr="007B390B">
        <w:trPr>
          <w:trHeight w:val="20"/>
        </w:trPr>
        <w:tc>
          <w:tcPr>
            <w:tcW w:w="1072" w:type="pct"/>
            <w:noWrap/>
            <w:vAlign w:val="center"/>
            <w:hideMark/>
          </w:tcPr>
          <w:p w14:paraId="7D262E7E" w14:textId="77777777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pct"/>
            <w:noWrap/>
            <w:vAlign w:val="center"/>
          </w:tcPr>
          <w:p w14:paraId="3CD28458" w14:textId="572513D4" w:rsidR="00000952" w:rsidRPr="00862B77" w:rsidRDefault="00862B77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4" w:type="pct"/>
            <w:vAlign w:val="center"/>
          </w:tcPr>
          <w:p w14:paraId="732C0573" w14:textId="53D685F5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79" w:type="pct"/>
            <w:vAlign w:val="center"/>
            <w:hideMark/>
          </w:tcPr>
          <w:p w14:paraId="7AD9F2AD" w14:textId="5BE3FABA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000952" w:rsidRPr="00861F18" w14:paraId="5D3E9DE9" w14:textId="77777777" w:rsidTr="007B390B">
        <w:trPr>
          <w:trHeight w:val="20"/>
        </w:trPr>
        <w:tc>
          <w:tcPr>
            <w:tcW w:w="1072" w:type="pct"/>
            <w:noWrap/>
            <w:vAlign w:val="center"/>
            <w:hideMark/>
          </w:tcPr>
          <w:p w14:paraId="2A57DD67" w14:textId="77777777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pct"/>
            <w:noWrap/>
            <w:vAlign w:val="center"/>
          </w:tcPr>
          <w:p w14:paraId="07D57D35" w14:textId="121992D0" w:rsidR="00000952" w:rsidRPr="00862B77" w:rsidRDefault="00862B77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pct"/>
            <w:vAlign w:val="center"/>
          </w:tcPr>
          <w:p w14:paraId="243103FE" w14:textId="49F6A18F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9" w:type="pct"/>
            <w:vAlign w:val="center"/>
            <w:hideMark/>
          </w:tcPr>
          <w:p w14:paraId="0772E16C" w14:textId="0CDEA216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</w:tr>
      <w:tr w:rsidR="00000952" w:rsidRPr="00861F18" w14:paraId="27BD32D2" w14:textId="77777777" w:rsidTr="007B390B">
        <w:trPr>
          <w:trHeight w:val="20"/>
        </w:trPr>
        <w:tc>
          <w:tcPr>
            <w:tcW w:w="1072" w:type="pct"/>
            <w:noWrap/>
            <w:vAlign w:val="center"/>
            <w:hideMark/>
          </w:tcPr>
          <w:p w14:paraId="463CDDE5" w14:textId="77777777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pct"/>
            <w:noWrap/>
            <w:vAlign w:val="center"/>
            <w:hideMark/>
          </w:tcPr>
          <w:p w14:paraId="28196366" w14:textId="77777777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pct"/>
            <w:vAlign w:val="center"/>
          </w:tcPr>
          <w:p w14:paraId="71070549" w14:textId="5270F926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pct"/>
            <w:vAlign w:val="center"/>
            <w:hideMark/>
          </w:tcPr>
          <w:p w14:paraId="3562BB6E" w14:textId="10BB20A7" w:rsidR="00000952" w:rsidRPr="00862B77" w:rsidRDefault="00000952" w:rsidP="007B39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 w:rsidR="0086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77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</w:tbl>
    <w:p w14:paraId="20535D2F" w14:textId="77777777" w:rsidR="008C2E71" w:rsidRDefault="008C2E71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AA513" w14:textId="2A61D35A" w:rsidR="00854387" w:rsidRDefault="00D01637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отчетам</w:t>
      </w:r>
      <w:r w:rsidR="006261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80401">
        <w:rPr>
          <w:rFonts w:ascii="Times New Roman" w:hAnsi="Times New Roman" w:cs="Times New Roman"/>
          <w:sz w:val="28"/>
          <w:szCs w:val="28"/>
        </w:rPr>
        <w:t>202</w:t>
      </w:r>
      <w:r w:rsidR="00A659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основными регионами деятельности членов Ассоциации являлись</w:t>
      </w:r>
      <w:r w:rsidR="008543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804"/>
        <w:gridCol w:w="2552"/>
      </w:tblGrid>
      <w:tr w:rsidR="00862B77" w:rsidRPr="00862B77" w14:paraId="0C422B33" w14:textId="77777777" w:rsidTr="00770EB4">
        <w:trPr>
          <w:trHeight w:val="420"/>
        </w:trPr>
        <w:tc>
          <w:tcPr>
            <w:tcW w:w="1008" w:type="dxa"/>
          </w:tcPr>
          <w:p w14:paraId="340B8AF1" w14:textId="77777777" w:rsidR="00862B77" w:rsidRPr="00B32906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39DE0C81" w14:textId="693F95A9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Курская область</w:t>
            </w:r>
          </w:p>
        </w:tc>
        <w:tc>
          <w:tcPr>
            <w:tcW w:w="2552" w:type="dxa"/>
            <w:noWrap/>
            <w:vAlign w:val="bottom"/>
          </w:tcPr>
          <w:p w14:paraId="1692793F" w14:textId="677CE12F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227</w:t>
            </w:r>
          </w:p>
        </w:tc>
        <w:bookmarkStart w:id="0" w:name="_GoBack"/>
        <w:bookmarkEnd w:id="0"/>
      </w:tr>
      <w:tr w:rsidR="00862B77" w:rsidRPr="00862B77" w14:paraId="0E55D61B" w14:textId="77777777" w:rsidTr="00770EB4">
        <w:trPr>
          <w:trHeight w:val="420"/>
        </w:trPr>
        <w:tc>
          <w:tcPr>
            <w:tcW w:w="1008" w:type="dxa"/>
          </w:tcPr>
          <w:p w14:paraId="4C755B39" w14:textId="77777777" w:rsidR="00862B77" w:rsidRPr="00862B77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4D398527" w14:textId="38F80DD5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2552" w:type="dxa"/>
            <w:noWrap/>
            <w:vAlign w:val="bottom"/>
          </w:tcPr>
          <w:p w14:paraId="32B61524" w14:textId="2FE37127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2B77" w:rsidRPr="00862B77" w14:paraId="7627A871" w14:textId="77777777" w:rsidTr="00770EB4">
        <w:trPr>
          <w:trHeight w:val="405"/>
        </w:trPr>
        <w:tc>
          <w:tcPr>
            <w:tcW w:w="1008" w:type="dxa"/>
          </w:tcPr>
          <w:p w14:paraId="617FF7AD" w14:textId="77777777" w:rsidR="00862B77" w:rsidRPr="00862B77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054D91E0" w14:textId="0A10C3BB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2552" w:type="dxa"/>
            <w:noWrap/>
            <w:vAlign w:val="bottom"/>
          </w:tcPr>
          <w:p w14:paraId="0BE1F2AE" w14:textId="480AE2FD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62B77" w:rsidRPr="00862B77" w14:paraId="770CBE86" w14:textId="77777777" w:rsidTr="00770EB4">
        <w:trPr>
          <w:trHeight w:val="405"/>
        </w:trPr>
        <w:tc>
          <w:tcPr>
            <w:tcW w:w="1008" w:type="dxa"/>
          </w:tcPr>
          <w:p w14:paraId="22CF08DD" w14:textId="77777777" w:rsidR="00862B77" w:rsidRPr="00862B77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7B93DBB3" w14:textId="3E958D8A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Орловская область</w:t>
            </w:r>
          </w:p>
        </w:tc>
        <w:tc>
          <w:tcPr>
            <w:tcW w:w="2552" w:type="dxa"/>
            <w:noWrap/>
            <w:vAlign w:val="bottom"/>
          </w:tcPr>
          <w:p w14:paraId="726064ED" w14:textId="31AF4DF5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2B77" w:rsidRPr="00862B77" w14:paraId="709E2DA7" w14:textId="77777777" w:rsidTr="00770EB4">
        <w:trPr>
          <w:trHeight w:val="405"/>
        </w:trPr>
        <w:tc>
          <w:tcPr>
            <w:tcW w:w="1008" w:type="dxa"/>
          </w:tcPr>
          <w:p w14:paraId="0CCBB475" w14:textId="77777777" w:rsidR="00862B77" w:rsidRPr="00862B77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7DD696AF" w14:textId="349E6819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Рязанская область</w:t>
            </w:r>
          </w:p>
        </w:tc>
        <w:tc>
          <w:tcPr>
            <w:tcW w:w="2552" w:type="dxa"/>
            <w:noWrap/>
            <w:vAlign w:val="bottom"/>
          </w:tcPr>
          <w:p w14:paraId="2C5FC1E5" w14:textId="3DFB3CEE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862B77" w:rsidRPr="003D3E83" w14:paraId="7F5AA559" w14:textId="77777777" w:rsidTr="00770EB4">
        <w:trPr>
          <w:trHeight w:val="405"/>
        </w:trPr>
        <w:tc>
          <w:tcPr>
            <w:tcW w:w="1008" w:type="dxa"/>
          </w:tcPr>
          <w:p w14:paraId="118B083D" w14:textId="77777777" w:rsidR="00862B77" w:rsidRPr="00862B77" w:rsidRDefault="00862B77" w:rsidP="00EA729F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804" w:type="dxa"/>
            <w:vAlign w:val="bottom"/>
          </w:tcPr>
          <w:p w14:paraId="1DC7B872" w14:textId="17B938D7" w:rsidR="00862B77" w:rsidRPr="00862B77" w:rsidRDefault="00862B77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 указали основной регион</w:t>
            </w:r>
          </w:p>
        </w:tc>
        <w:tc>
          <w:tcPr>
            <w:tcW w:w="2552" w:type="dxa"/>
            <w:noWrap/>
            <w:vAlign w:val="bottom"/>
          </w:tcPr>
          <w:p w14:paraId="11FBAE4E" w14:textId="4BCB006C" w:rsidR="00862B77" w:rsidRPr="00862B77" w:rsidRDefault="00862B77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2B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53863E51" w14:textId="77777777" w:rsidR="00B32906" w:rsidRPr="003D3E83" w:rsidRDefault="00B32906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19459" w14:textId="77777777" w:rsidR="00854387" w:rsidRPr="00EA729F" w:rsidRDefault="006261C4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9F">
        <w:rPr>
          <w:rFonts w:ascii="Times New Roman" w:hAnsi="Times New Roman" w:cs="Times New Roman"/>
          <w:sz w:val="28"/>
          <w:szCs w:val="28"/>
        </w:rPr>
        <w:t>В качестве</w:t>
      </w:r>
      <w:r w:rsidR="00854387" w:rsidRPr="00EA729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Pr="00EA729F">
        <w:rPr>
          <w:rFonts w:ascii="Times New Roman" w:hAnsi="Times New Roman" w:cs="Times New Roman"/>
          <w:sz w:val="28"/>
          <w:szCs w:val="28"/>
        </w:rPr>
        <w:t>х</w:t>
      </w:r>
      <w:r w:rsidR="00854387" w:rsidRPr="00EA729F">
        <w:rPr>
          <w:rFonts w:ascii="Times New Roman" w:hAnsi="Times New Roman" w:cs="Times New Roman"/>
          <w:sz w:val="28"/>
          <w:szCs w:val="28"/>
        </w:rPr>
        <w:t xml:space="preserve"> регион</w:t>
      </w:r>
      <w:r w:rsidRPr="00EA729F">
        <w:rPr>
          <w:rFonts w:ascii="Times New Roman" w:hAnsi="Times New Roman" w:cs="Times New Roman"/>
          <w:sz w:val="28"/>
          <w:szCs w:val="28"/>
        </w:rPr>
        <w:t>ов</w:t>
      </w:r>
      <w:r w:rsidR="00854387" w:rsidRPr="00EA729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A729F">
        <w:rPr>
          <w:rFonts w:ascii="Times New Roman" w:hAnsi="Times New Roman" w:cs="Times New Roman"/>
          <w:sz w:val="28"/>
          <w:szCs w:val="28"/>
        </w:rPr>
        <w:t xml:space="preserve">членами Ассоциации были </w:t>
      </w:r>
      <w:r w:rsidR="00854387" w:rsidRPr="00EA729F">
        <w:rPr>
          <w:rFonts w:ascii="Times New Roman" w:hAnsi="Times New Roman" w:cs="Times New Roman"/>
          <w:sz w:val="28"/>
          <w:szCs w:val="28"/>
        </w:rPr>
        <w:t>указаны:</w:t>
      </w:r>
    </w:p>
    <w:tbl>
      <w:tblPr>
        <w:tblStyle w:val="a7"/>
        <w:tblW w:w="8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763"/>
        <w:gridCol w:w="2612"/>
      </w:tblGrid>
      <w:tr w:rsidR="00EA729F" w:rsidRPr="00EA729F" w14:paraId="6C30A558" w14:textId="77777777" w:rsidTr="00687A12">
        <w:trPr>
          <w:trHeight w:val="425"/>
        </w:trPr>
        <w:tc>
          <w:tcPr>
            <w:tcW w:w="1049" w:type="dxa"/>
          </w:tcPr>
          <w:p w14:paraId="1D74FBE4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2BF02056" w14:textId="3CEE36FB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2612" w:type="dxa"/>
            <w:noWrap/>
            <w:vAlign w:val="bottom"/>
            <w:hideMark/>
          </w:tcPr>
          <w:p w14:paraId="36155A29" w14:textId="5D31925B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</w:tr>
      <w:tr w:rsidR="00EA729F" w:rsidRPr="00EA729F" w14:paraId="04410BFA" w14:textId="77777777" w:rsidTr="00687A12">
        <w:trPr>
          <w:trHeight w:val="425"/>
        </w:trPr>
        <w:tc>
          <w:tcPr>
            <w:tcW w:w="1049" w:type="dxa"/>
          </w:tcPr>
          <w:p w14:paraId="328C5866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4D281952" w14:textId="59ACB20C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Орловская область</w:t>
            </w:r>
          </w:p>
        </w:tc>
        <w:tc>
          <w:tcPr>
            <w:tcW w:w="2612" w:type="dxa"/>
            <w:noWrap/>
            <w:vAlign w:val="bottom"/>
          </w:tcPr>
          <w:p w14:paraId="16603795" w14:textId="5237A442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EA729F" w:rsidRPr="00EA729F" w14:paraId="30EC9367" w14:textId="77777777" w:rsidTr="00687A12">
        <w:trPr>
          <w:trHeight w:val="425"/>
        </w:trPr>
        <w:tc>
          <w:tcPr>
            <w:tcW w:w="1049" w:type="dxa"/>
          </w:tcPr>
          <w:p w14:paraId="408B55E5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3C6B03A4" w14:textId="63AE9A5F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2612" w:type="dxa"/>
            <w:noWrap/>
            <w:vAlign w:val="bottom"/>
          </w:tcPr>
          <w:p w14:paraId="70776F0F" w14:textId="3C6528B8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EA729F" w:rsidRPr="00EA729F" w14:paraId="4A466DEE" w14:textId="77777777" w:rsidTr="00687A12">
        <w:trPr>
          <w:trHeight w:val="425"/>
        </w:trPr>
        <w:tc>
          <w:tcPr>
            <w:tcW w:w="1049" w:type="dxa"/>
          </w:tcPr>
          <w:p w14:paraId="058C7563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78800425" w14:textId="526B57A3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Воронежская область</w:t>
            </w:r>
          </w:p>
        </w:tc>
        <w:tc>
          <w:tcPr>
            <w:tcW w:w="2612" w:type="dxa"/>
            <w:noWrap/>
            <w:vAlign w:val="bottom"/>
          </w:tcPr>
          <w:p w14:paraId="622BED96" w14:textId="601E93D1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</w:tr>
      <w:tr w:rsidR="00EA729F" w:rsidRPr="00EA729F" w14:paraId="0DBD2FE1" w14:textId="77777777" w:rsidTr="00687A12">
        <w:trPr>
          <w:trHeight w:val="410"/>
        </w:trPr>
        <w:tc>
          <w:tcPr>
            <w:tcW w:w="1049" w:type="dxa"/>
          </w:tcPr>
          <w:p w14:paraId="214401A1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48FF3D41" w14:textId="3141CA63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Брянская область</w:t>
            </w:r>
          </w:p>
        </w:tc>
        <w:tc>
          <w:tcPr>
            <w:tcW w:w="2612" w:type="dxa"/>
            <w:noWrap/>
            <w:vAlign w:val="bottom"/>
            <w:hideMark/>
          </w:tcPr>
          <w:p w14:paraId="02DDB032" w14:textId="05C154B8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EA729F" w:rsidRPr="00EA729F" w14:paraId="3D473150" w14:textId="77777777" w:rsidTr="00687A12">
        <w:trPr>
          <w:trHeight w:val="410"/>
        </w:trPr>
        <w:tc>
          <w:tcPr>
            <w:tcW w:w="1049" w:type="dxa"/>
          </w:tcPr>
          <w:p w14:paraId="6CD7C594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2CC3AFE9" w14:textId="4D890FA6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2612" w:type="dxa"/>
            <w:noWrap/>
            <w:vAlign w:val="bottom"/>
          </w:tcPr>
          <w:p w14:paraId="6A403BE8" w14:textId="1E2A3A2F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EA729F" w:rsidRPr="00EA729F" w14:paraId="4BFCF27E" w14:textId="77777777" w:rsidTr="00687A12">
        <w:trPr>
          <w:trHeight w:val="410"/>
        </w:trPr>
        <w:tc>
          <w:tcPr>
            <w:tcW w:w="1049" w:type="dxa"/>
          </w:tcPr>
          <w:p w14:paraId="1E8FC401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0C5F0A8C" w14:textId="5D1BD269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Тульская область</w:t>
            </w:r>
          </w:p>
        </w:tc>
        <w:tc>
          <w:tcPr>
            <w:tcW w:w="2612" w:type="dxa"/>
            <w:noWrap/>
            <w:vAlign w:val="bottom"/>
          </w:tcPr>
          <w:p w14:paraId="35244878" w14:textId="07D37E5B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EA729F" w:rsidRPr="00EA729F" w14:paraId="411116F0" w14:textId="77777777" w:rsidTr="002F5F14">
        <w:trPr>
          <w:trHeight w:val="410"/>
        </w:trPr>
        <w:tc>
          <w:tcPr>
            <w:tcW w:w="1049" w:type="dxa"/>
          </w:tcPr>
          <w:p w14:paraId="032613DE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</w:tcPr>
          <w:p w14:paraId="66D4D7A1" w14:textId="4C850973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Тверская область</w:t>
            </w:r>
          </w:p>
        </w:tc>
        <w:tc>
          <w:tcPr>
            <w:tcW w:w="2612" w:type="dxa"/>
            <w:noWrap/>
          </w:tcPr>
          <w:p w14:paraId="0E612D3C" w14:textId="26C85F30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A729F" w:rsidRPr="00EA729F" w14:paraId="38C35EF0" w14:textId="77777777" w:rsidTr="007A7F85">
        <w:trPr>
          <w:trHeight w:val="410"/>
        </w:trPr>
        <w:tc>
          <w:tcPr>
            <w:tcW w:w="1049" w:type="dxa"/>
          </w:tcPr>
          <w:p w14:paraId="3C8682BB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0F520DB6" w14:textId="67610F88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Ивановская область</w:t>
            </w:r>
          </w:p>
        </w:tc>
        <w:tc>
          <w:tcPr>
            <w:tcW w:w="2612" w:type="dxa"/>
            <w:noWrap/>
            <w:vAlign w:val="bottom"/>
          </w:tcPr>
          <w:p w14:paraId="59E4C76C" w14:textId="119DB13F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A729F" w:rsidRPr="00EA729F" w14:paraId="1E559810" w14:textId="77777777" w:rsidTr="00687A12">
        <w:trPr>
          <w:trHeight w:val="410"/>
        </w:trPr>
        <w:tc>
          <w:tcPr>
            <w:tcW w:w="1049" w:type="dxa"/>
          </w:tcPr>
          <w:p w14:paraId="0FFC9EE3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69681300" w14:textId="2A702414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2612" w:type="dxa"/>
            <w:noWrap/>
            <w:vAlign w:val="bottom"/>
          </w:tcPr>
          <w:p w14:paraId="58ADCB1A" w14:textId="3E7BA697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A729F" w:rsidRPr="00EA729F" w14:paraId="47B6F8AE" w14:textId="77777777" w:rsidTr="00687A12">
        <w:trPr>
          <w:trHeight w:val="410"/>
        </w:trPr>
        <w:tc>
          <w:tcPr>
            <w:tcW w:w="1049" w:type="dxa"/>
          </w:tcPr>
          <w:p w14:paraId="7851281E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5C7D0992" w14:textId="2DCEE3FA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Владимирская область </w:t>
            </w:r>
          </w:p>
        </w:tc>
        <w:tc>
          <w:tcPr>
            <w:tcW w:w="2612" w:type="dxa"/>
            <w:noWrap/>
            <w:vAlign w:val="bottom"/>
          </w:tcPr>
          <w:p w14:paraId="43E51DD9" w14:textId="750CB466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A729F" w:rsidRPr="00EA729F" w14:paraId="58271885" w14:textId="77777777" w:rsidTr="00687A12">
        <w:trPr>
          <w:trHeight w:val="410"/>
        </w:trPr>
        <w:tc>
          <w:tcPr>
            <w:tcW w:w="1049" w:type="dxa"/>
          </w:tcPr>
          <w:p w14:paraId="5E1795B3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49D6C985" w14:textId="0522181F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Тамбовская область</w:t>
            </w:r>
          </w:p>
        </w:tc>
        <w:tc>
          <w:tcPr>
            <w:tcW w:w="2612" w:type="dxa"/>
            <w:noWrap/>
            <w:vAlign w:val="bottom"/>
          </w:tcPr>
          <w:p w14:paraId="4FFDD6D2" w14:textId="1E92D961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A729F" w:rsidRPr="00EA729F" w14:paraId="22E692F8" w14:textId="77777777" w:rsidTr="00687A12">
        <w:trPr>
          <w:trHeight w:val="410"/>
        </w:trPr>
        <w:tc>
          <w:tcPr>
            <w:tcW w:w="1049" w:type="dxa"/>
          </w:tcPr>
          <w:p w14:paraId="20A3C1BB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454BED43" w14:textId="36034416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ДНР</w:t>
            </w:r>
          </w:p>
        </w:tc>
        <w:tc>
          <w:tcPr>
            <w:tcW w:w="2612" w:type="dxa"/>
            <w:noWrap/>
            <w:vAlign w:val="bottom"/>
            <w:hideMark/>
          </w:tcPr>
          <w:p w14:paraId="0CDA0460" w14:textId="5FE8791B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A729F" w:rsidRPr="00EA729F" w14:paraId="6D6A1B05" w14:textId="77777777" w:rsidTr="00687A12">
        <w:trPr>
          <w:trHeight w:val="410"/>
        </w:trPr>
        <w:tc>
          <w:tcPr>
            <w:tcW w:w="1049" w:type="dxa"/>
          </w:tcPr>
          <w:p w14:paraId="26A54E27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2EB3E817" w14:textId="36C64BA1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Республика Беларусь</w:t>
            </w:r>
          </w:p>
        </w:tc>
        <w:tc>
          <w:tcPr>
            <w:tcW w:w="2612" w:type="dxa"/>
            <w:noWrap/>
            <w:vAlign w:val="bottom"/>
          </w:tcPr>
          <w:p w14:paraId="46DB7D7E" w14:textId="5174B486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A729F" w:rsidRPr="00EA729F" w14:paraId="4EF8826C" w14:textId="77777777" w:rsidTr="00687A12">
        <w:trPr>
          <w:trHeight w:val="410"/>
        </w:trPr>
        <w:tc>
          <w:tcPr>
            <w:tcW w:w="1049" w:type="dxa"/>
          </w:tcPr>
          <w:p w14:paraId="1A9B7D43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5A214349" w14:textId="41BFD7B2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Республика Казахстан</w:t>
            </w:r>
          </w:p>
        </w:tc>
        <w:tc>
          <w:tcPr>
            <w:tcW w:w="2612" w:type="dxa"/>
            <w:noWrap/>
            <w:vAlign w:val="bottom"/>
          </w:tcPr>
          <w:p w14:paraId="491F4074" w14:textId="02E28AB5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A729F" w:rsidRPr="00EA729F" w14:paraId="51FBDD59" w14:textId="77777777" w:rsidTr="00687A12">
        <w:trPr>
          <w:trHeight w:val="410"/>
        </w:trPr>
        <w:tc>
          <w:tcPr>
            <w:tcW w:w="1049" w:type="dxa"/>
          </w:tcPr>
          <w:p w14:paraId="2EB052BC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  <w:hideMark/>
          </w:tcPr>
          <w:p w14:paraId="3D62C68C" w14:textId="5DBC11CB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ЦФО</w:t>
            </w:r>
          </w:p>
        </w:tc>
        <w:tc>
          <w:tcPr>
            <w:tcW w:w="2612" w:type="dxa"/>
            <w:noWrap/>
            <w:vAlign w:val="bottom"/>
            <w:hideMark/>
          </w:tcPr>
          <w:p w14:paraId="1167B0F2" w14:textId="08917C2C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A729F" w:rsidRPr="00B32906" w14:paraId="05B99FE4" w14:textId="77777777" w:rsidTr="002A00A1">
        <w:trPr>
          <w:trHeight w:val="410"/>
        </w:trPr>
        <w:tc>
          <w:tcPr>
            <w:tcW w:w="1049" w:type="dxa"/>
          </w:tcPr>
          <w:p w14:paraId="725E1E25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</w:tcPr>
          <w:p w14:paraId="1FB769B4" w14:textId="077BF805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Республика Саха (Якутия)</w:t>
            </w:r>
          </w:p>
        </w:tc>
        <w:tc>
          <w:tcPr>
            <w:tcW w:w="2612" w:type="dxa"/>
            <w:noWrap/>
          </w:tcPr>
          <w:p w14:paraId="5A5EE665" w14:textId="39E68320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A729F" w:rsidRPr="00B32906" w14:paraId="2B851B0A" w14:textId="77777777" w:rsidTr="00992B6F">
        <w:trPr>
          <w:trHeight w:val="410"/>
        </w:trPr>
        <w:tc>
          <w:tcPr>
            <w:tcW w:w="1049" w:type="dxa"/>
          </w:tcPr>
          <w:p w14:paraId="3631CDF8" w14:textId="77777777" w:rsidR="00EA729F" w:rsidRPr="00EA729F" w:rsidRDefault="00EA729F" w:rsidP="00EA729F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vAlign w:val="bottom"/>
          </w:tcPr>
          <w:p w14:paraId="2FB7766A" w14:textId="75E77897" w:rsidR="00EA729F" w:rsidRPr="00EA729F" w:rsidRDefault="00EA729F" w:rsidP="00EA729F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 указали дополнительный регион</w:t>
            </w:r>
          </w:p>
        </w:tc>
        <w:tc>
          <w:tcPr>
            <w:tcW w:w="2612" w:type="dxa"/>
            <w:noWrap/>
            <w:vAlign w:val="bottom"/>
          </w:tcPr>
          <w:p w14:paraId="2C4699C0" w14:textId="4C0A2BA5" w:rsidR="00EA729F" w:rsidRPr="00EA729F" w:rsidRDefault="00EA729F" w:rsidP="00EA729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</w:tbl>
    <w:p w14:paraId="05EF9720" w14:textId="77777777" w:rsidR="00417F5A" w:rsidRPr="00502131" w:rsidRDefault="00417F5A" w:rsidP="00EA72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17F5A" w:rsidRPr="00502131" w:rsidSect="000241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138"/>
    <w:multiLevelType w:val="hybridMultilevel"/>
    <w:tmpl w:val="7F1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93C"/>
    <w:multiLevelType w:val="hybridMultilevel"/>
    <w:tmpl w:val="7F1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06"/>
    <w:rsid w:val="00000952"/>
    <w:rsid w:val="000155A5"/>
    <w:rsid w:val="00024188"/>
    <w:rsid w:val="00033FFC"/>
    <w:rsid w:val="000537B9"/>
    <w:rsid w:val="00054006"/>
    <w:rsid w:val="000569F0"/>
    <w:rsid w:val="000574AC"/>
    <w:rsid w:val="00080CF9"/>
    <w:rsid w:val="000A138C"/>
    <w:rsid w:val="000B3E98"/>
    <w:rsid w:val="000D706B"/>
    <w:rsid w:val="00102D41"/>
    <w:rsid w:val="00112EAB"/>
    <w:rsid w:val="00124FA7"/>
    <w:rsid w:val="001611E8"/>
    <w:rsid w:val="00185F00"/>
    <w:rsid w:val="001C3524"/>
    <w:rsid w:val="001D3772"/>
    <w:rsid w:val="001E1DBB"/>
    <w:rsid w:val="00231888"/>
    <w:rsid w:val="0024206E"/>
    <w:rsid w:val="00247325"/>
    <w:rsid w:val="002520DC"/>
    <w:rsid w:val="002874C2"/>
    <w:rsid w:val="002936E6"/>
    <w:rsid w:val="00295C2F"/>
    <w:rsid w:val="002A00A1"/>
    <w:rsid w:val="002A1A5B"/>
    <w:rsid w:val="002B5431"/>
    <w:rsid w:val="002B78A9"/>
    <w:rsid w:val="002E5257"/>
    <w:rsid w:val="002F021F"/>
    <w:rsid w:val="00304AF6"/>
    <w:rsid w:val="00345E73"/>
    <w:rsid w:val="00350CB6"/>
    <w:rsid w:val="0037164A"/>
    <w:rsid w:val="003B09B8"/>
    <w:rsid w:val="003B0A89"/>
    <w:rsid w:val="003B29AE"/>
    <w:rsid w:val="003B4870"/>
    <w:rsid w:val="003D0C5D"/>
    <w:rsid w:val="003D3E83"/>
    <w:rsid w:val="003E4258"/>
    <w:rsid w:val="003F52CD"/>
    <w:rsid w:val="004118B6"/>
    <w:rsid w:val="00417F5A"/>
    <w:rsid w:val="00457440"/>
    <w:rsid w:val="004649C1"/>
    <w:rsid w:val="00472905"/>
    <w:rsid w:val="00472D67"/>
    <w:rsid w:val="00477F07"/>
    <w:rsid w:val="00482A26"/>
    <w:rsid w:val="004923D6"/>
    <w:rsid w:val="004A1CE0"/>
    <w:rsid w:val="004A5FAA"/>
    <w:rsid w:val="004C0418"/>
    <w:rsid w:val="004C4980"/>
    <w:rsid w:val="004D3194"/>
    <w:rsid w:val="004D5350"/>
    <w:rsid w:val="00502131"/>
    <w:rsid w:val="0051359D"/>
    <w:rsid w:val="005521D7"/>
    <w:rsid w:val="00574971"/>
    <w:rsid w:val="005758B0"/>
    <w:rsid w:val="00580401"/>
    <w:rsid w:val="0058717B"/>
    <w:rsid w:val="005A181C"/>
    <w:rsid w:val="005A228D"/>
    <w:rsid w:val="005A4E4C"/>
    <w:rsid w:val="005C355A"/>
    <w:rsid w:val="005D173A"/>
    <w:rsid w:val="006145E6"/>
    <w:rsid w:val="006261C4"/>
    <w:rsid w:val="006427A0"/>
    <w:rsid w:val="006451BC"/>
    <w:rsid w:val="00660600"/>
    <w:rsid w:val="00674746"/>
    <w:rsid w:val="006B549F"/>
    <w:rsid w:val="006C43E2"/>
    <w:rsid w:val="006D0E37"/>
    <w:rsid w:val="006E529D"/>
    <w:rsid w:val="006F17B6"/>
    <w:rsid w:val="007424CC"/>
    <w:rsid w:val="00785C23"/>
    <w:rsid w:val="00797ECA"/>
    <w:rsid w:val="007A2E5B"/>
    <w:rsid w:val="007B390B"/>
    <w:rsid w:val="007B6022"/>
    <w:rsid w:val="007C7D83"/>
    <w:rsid w:val="007F5F2E"/>
    <w:rsid w:val="00801494"/>
    <w:rsid w:val="00801CD0"/>
    <w:rsid w:val="00801D39"/>
    <w:rsid w:val="008045E3"/>
    <w:rsid w:val="00840A38"/>
    <w:rsid w:val="00854387"/>
    <w:rsid w:val="00861F18"/>
    <w:rsid w:val="00862B77"/>
    <w:rsid w:val="00876453"/>
    <w:rsid w:val="00892080"/>
    <w:rsid w:val="00894723"/>
    <w:rsid w:val="0089508D"/>
    <w:rsid w:val="008B0AE6"/>
    <w:rsid w:val="008C2E71"/>
    <w:rsid w:val="008C3F26"/>
    <w:rsid w:val="008C532B"/>
    <w:rsid w:val="008F616A"/>
    <w:rsid w:val="0090537A"/>
    <w:rsid w:val="00925B99"/>
    <w:rsid w:val="009272D9"/>
    <w:rsid w:val="00927306"/>
    <w:rsid w:val="00942C9B"/>
    <w:rsid w:val="009501DC"/>
    <w:rsid w:val="0098513D"/>
    <w:rsid w:val="009D1A37"/>
    <w:rsid w:val="009D3250"/>
    <w:rsid w:val="009E24C0"/>
    <w:rsid w:val="009F0940"/>
    <w:rsid w:val="00A01312"/>
    <w:rsid w:val="00A150BC"/>
    <w:rsid w:val="00A2594A"/>
    <w:rsid w:val="00A377F2"/>
    <w:rsid w:val="00A41B15"/>
    <w:rsid w:val="00A47E2E"/>
    <w:rsid w:val="00A5463C"/>
    <w:rsid w:val="00A60D80"/>
    <w:rsid w:val="00A626C6"/>
    <w:rsid w:val="00A65973"/>
    <w:rsid w:val="00A853AF"/>
    <w:rsid w:val="00AB2817"/>
    <w:rsid w:val="00AC66C3"/>
    <w:rsid w:val="00AC78E8"/>
    <w:rsid w:val="00AD4672"/>
    <w:rsid w:val="00AE0562"/>
    <w:rsid w:val="00AE0C3E"/>
    <w:rsid w:val="00AE1A3C"/>
    <w:rsid w:val="00AE50C3"/>
    <w:rsid w:val="00B07650"/>
    <w:rsid w:val="00B12B80"/>
    <w:rsid w:val="00B32906"/>
    <w:rsid w:val="00B425A7"/>
    <w:rsid w:val="00B51F05"/>
    <w:rsid w:val="00B6139D"/>
    <w:rsid w:val="00B7042E"/>
    <w:rsid w:val="00B95FEA"/>
    <w:rsid w:val="00B96BC2"/>
    <w:rsid w:val="00BB1300"/>
    <w:rsid w:val="00BC3FE0"/>
    <w:rsid w:val="00BF1864"/>
    <w:rsid w:val="00C36D54"/>
    <w:rsid w:val="00C52156"/>
    <w:rsid w:val="00C53713"/>
    <w:rsid w:val="00C6606A"/>
    <w:rsid w:val="00C92539"/>
    <w:rsid w:val="00CA2316"/>
    <w:rsid w:val="00CB1550"/>
    <w:rsid w:val="00CB1876"/>
    <w:rsid w:val="00CB5BEA"/>
    <w:rsid w:val="00CC5DDA"/>
    <w:rsid w:val="00CD0F7D"/>
    <w:rsid w:val="00CD57FB"/>
    <w:rsid w:val="00D01637"/>
    <w:rsid w:val="00D34921"/>
    <w:rsid w:val="00D358B7"/>
    <w:rsid w:val="00D54598"/>
    <w:rsid w:val="00D77B75"/>
    <w:rsid w:val="00D817F6"/>
    <w:rsid w:val="00D86E2E"/>
    <w:rsid w:val="00DC10F9"/>
    <w:rsid w:val="00DD6CFD"/>
    <w:rsid w:val="00E00B45"/>
    <w:rsid w:val="00E209D3"/>
    <w:rsid w:val="00E21E5E"/>
    <w:rsid w:val="00E31E0F"/>
    <w:rsid w:val="00E579F3"/>
    <w:rsid w:val="00E61798"/>
    <w:rsid w:val="00E80426"/>
    <w:rsid w:val="00E82362"/>
    <w:rsid w:val="00EA729F"/>
    <w:rsid w:val="00EB5D2A"/>
    <w:rsid w:val="00EE7EFB"/>
    <w:rsid w:val="00F00AD4"/>
    <w:rsid w:val="00F16792"/>
    <w:rsid w:val="00F2616E"/>
    <w:rsid w:val="00F5708C"/>
    <w:rsid w:val="00F66476"/>
    <w:rsid w:val="00F97190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6168"/>
  <w15:docId w15:val="{14A4F8E7-6CAB-4307-8E20-1AA2116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3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359D"/>
    <w:pPr>
      <w:ind w:left="720"/>
      <w:contextualSpacing/>
    </w:pPr>
  </w:style>
  <w:style w:type="table" w:styleId="1">
    <w:name w:val="Plain Table 1"/>
    <w:basedOn w:val="a1"/>
    <w:uiPriority w:val="41"/>
    <w:rsid w:val="00024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B329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Виктор_Ашихмин</dc:creator>
  <cp:lastModifiedBy>Виктор Ашихмин</cp:lastModifiedBy>
  <cp:revision>11</cp:revision>
  <cp:lastPrinted>2025-06-27T10:47:00Z</cp:lastPrinted>
  <dcterms:created xsi:type="dcterms:W3CDTF">2024-06-13T08:15:00Z</dcterms:created>
  <dcterms:modified xsi:type="dcterms:W3CDTF">2025-06-30T11:50:00Z</dcterms:modified>
</cp:coreProperties>
</file>