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4D329" w14:textId="3FBEE01A" w:rsidR="00F556CA" w:rsidRDefault="00F556CA" w:rsidP="00F556CA">
      <w:pPr>
        <w:ind w:right="-2"/>
        <w:jc w:val="center"/>
        <w:rPr>
          <w:rFonts w:ascii="Times New Roman" w:eastAsia="Times New Roman" w:hAnsi="Times New Roman"/>
          <w:b/>
          <w:bCs/>
          <w:color w:val="22232F"/>
          <w:u w:val="single"/>
        </w:rPr>
      </w:pPr>
    </w:p>
    <w:tbl>
      <w:tblPr>
        <w:tblW w:w="5000" w:type="pct"/>
        <w:tblLook w:val="0000" w:firstRow="0" w:lastRow="0" w:firstColumn="0" w:lastColumn="0" w:noHBand="0" w:noVBand="0"/>
      </w:tblPr>
      <w:tblGrid>
        <w:gridCol w:w="4773"/>
        <w:gridCol w:w="4916"/>
      </w:tblGrid>
      <w:tr w:rsidR="002074EE" w:rsidRPr="00CA27EF" w14:paraId="7ADAD4A6" w14:textId="77777777" w:rsidTr="00A649E2">
        <w:trPr>
          <w:trHeight w:val="20"/>
        </w:trPr>
        <w:tc>
          <w:tcPr>
            <w:tcW w:w="2463" w:type="pct"/>
          </w:tcPr>
          <w:p w14:paraId="116F7917" w14:textId="77777777" w:rsidR="002074EE" w:rsidRPr="00CA27EF" w:rsidRDefault="002074EE" w:rsidP="00A649E2">
            <w:pPr>
              <w:suppressAutoHyphens/>
              <w:snapToGrid w:val="0"/>
              <w:jc w:val="center"/>
              <w:rPr>
                <w:rFonts w:ascii="Times New Roman" w:eastAsia="Times New Roman" w:hAnsi="Times New Roman" w:cs="Times New Roman"/>
                <w:color w:val="auto"/>
                <w:sz w:val="20"/>
                <w:lang w:eastAsia="ar-SA"/>
              </w:rPr>
            </w:pPr>
          </w:p>
        </w:tc>
        <w:tc>
          <w:tcPr>
            <w:tcW w:w="2537" w:type="pct"/>
          </w:tcPr>
          <w:p w14:paraId="338D18DB" w14:textId="77777777" w:rsidR="002074EE" w:rsidRDefault="002074EE" w:rsidP="00A649E2">
            <w:pPr>
              <w:suppressAutoHyphens/>
              <w:jc w:val="center"/>
              <w:rPr>
                <w:rFonts w:ascii="Times New Roman" w:eastAsia="Times New Roman" w:hAnsi="Times New Roman" w:cs="Times New Roman"/>
                <w:color w:val="auto"/>
                <w:sz w:val="20"/>
                <w:lang w:eastAsia="ar-SA"/>
              </w:rPr>
            </w:pPr>
            <w:r w:rsidRPr="00CA27EF">
              <w:rPr>
                <w:rFonts w:ascii="Times New Roman" w:eastAsia="Times New Roman" w:hAnsi="Times New Roman" w:cs="Times New Roman"/>
                <w:color w:val="auto"/>
                <w:sz w:val="20"/>
                <w:lang w:eastAsia="ar-SA"/>
              </w:rPr>
              <w:t xml:space="preserve">УТВЕРЖДЕНО </w:t>
            </w:r>
          </w:p>
          <w:p w14:paraId="7C852E62" w14:textId="3B5B2AFE" w:rsidR="002074EE" w:rsidRPr="00CA27EF" w:rsidRDefault="002074EE" w:rsidP="00A649E2">
            <w:pPr>
              <w:suppressAutoHyphens/>
              <w:jc w:val="center"/>
              <w:rPr>
                <w:rFonts w:ascii="Times New Roman" w:eastAsia="Times New Roman" w:hAnsi="Times New Roman" w:cs="Times New Roman"/>
                <w:color w:val="auto"/>
                <w:sz w:val="20"/>
                <w:lang w:eastAsia="ar-SA"/>
              </w:rPr>
            </w:pPr>
            <w:r w:rsidRPr="00CA27EF">
              <w:rPr>
                <w:rFonts w:ascii="Times New Roman" w:eastAsia="Times New Roman" w:hAnsi="Times New Roman" w:cs="Times New Roman"/>
                <w:color w:val="auto"/>
                <w:sz w:val="20"/>
                <w:lang w:eastAsia="ar-SA"/>
              </w:rPr>
              <w:t>Общим собранием членов Ассоциации «Саморегулируемая организация</w:t>
            </w:r>
          </w:p>
          <w:p w14:paraId="1C516D4D" w14:textId="77777777" w:rsidR="002074EE" w:rsidRPr="00CA27EF" w:rsidRDefault="002074EE" w:rsidP="00A649E2">
            <w:pPr>
              <w:suppressAutoHyphens/>
              <w:jc w:val="center"/>
              <w:rPr>
                <w:rFonts w:ascii="Times New Roman" w:eastAsia="Times New Roman" w:hAnsi="Times New Roman" w:cs="Times New Roman"/>
                <w:color w:val="auto"/>
                <w:lang w:eastAsia="ar-SA"/>
              </w:rPr>
            </w:pPr>
            <w:r w:rsidRPr="00CA27EF">
              <w:rPr>
                <w:rFonts w:ascii="Times New Roman" w:eastAsia="Times New Roman" w:hAnsi="Times New Roman" w:cs="Times New Roman"/>
                <w:color w:val="auto"/>
                <w:sz w:val="20"/>
                <w:lang w:eastAsia="ar-SA"/>
              </w:rPr>
              <w:t>«Союз дорожников и строителей Курской области»</w:t>
            </w:r>
          </w:p>
        </w:tc>
      </w:tr>
      <w:tr w:rsidR="002074EE" w:rsidRPr="00CA27EF" w14:paraId="0A7E1483" w14:textId="77777777" w:rsidTr="00A649E2">
        <w:trPr>
          <w:trHeight w:val="20"/>
        </w:trPr>
        <w:tc>
          <w:tcPr>
            <w:tcW w:w="2463" w:type="pct"/>
          </w:tcPr>
          <w:p w14:paraId="069E4A84" w14:textId="77777777" w:rsidR="002074EE" w:rsidRPr="00CA27EF" w:rsidRDefault="002074EE" w:rsidP="00A649E2">
            <w:pPr>
              <w:suppressAutoHyphens/>
              <w:snapToGrid w:val="0"/>
              <w:jc w:val="center"/>
              <w:rPr>
                <w:rFonts w:ascii="Times New Roman" w:eastAsia="Times New Roman" w:hAnsi="Times New Roman" w:cs="Times New Roman"/>
                <w:color w:val="auto"/>
                <w:sz w:val="20"/>
                <w:lang w:eastAsia="ar-SA"/>
              </w:rPr>
            </w:pPr>
          </w:p>
        </w:tc>
        <w:tc>
          <w:tcPr>
            <w:tcW w:w="2537" w:type="pct"/>
          </w:tcPr>
          <w:p w14:paraId="019D4C20" w14:textId="239596A3" w:rsidR="002074EE" w:rsidRPr="00CA27EF" w:rsidRDefault="002074EE" w:rsidP="002074EE">
            <w:pPr>
              <w:suppressAutoHyphens/>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редакция 1 - п</w:t>
            </w:r>
            <w:r w:rsidRPr="00CA27EF">
              <w:rPr>
                <w:rFonts w:ascii="Times New Roman" w:eastAsia="Times New Roman" w:hAnsi="Times New Roman" w:cs="Times New Roman"/>
                <w:color w:val="auto"/>
                <w:sz w:val="20"/>
                <w:lang w:eastAsia="ar-SA"/>
              </w:rPr>
              <w:t>ротокол №</w:t>
            </w:r>
            <w:r>
              <w:rPr>
                <w:rFonts w:ascii="Times New Roman" w:eastAsia="Times New Roman" w:hAnsi="Times New Roman" w:cs="Times New Roman"/>
                <w:color w:val="auto"/>
                <w:sz w:val="20"/>
                <w:lang w:eastAsia="ar-SA"/>
              </w:rPr>
              <w:t xml:space="preserve"> </w:t>
            </w:r>
            <w:r w:rsidRPr="00CA27EF">
              <w:rPr>
                <w:rFonts w:ascii="Times New Roman" w:eastAsia="Times New Roman" w:hAnsi="Times New Roman" w:cs="Times New Roman"/>
                <w:color w:val="auto"/>
                <w:sz w:val="20"/>
                <w:lang w:eastAsia="ar-SA"/>
              </w:rPr>
              <w:t xml:space="preserve">22 от </w:t>
            </w:r>
            <w:r>
              <w:rPr>
                <w:rFonts w:ascii="Times New Roman" w:eastAsia="Times New Roman" w:hAnsi="Times New Roman" w:cs="Times New Roman"/>
                <w:color w:val="auto"/>
                <w:sz w:val="20"/>
                <w:lang w:eastAsia="ar-SA"/>
              </w:rPr>
              <w:t>0</w:t>
            </w:r>
            <w:r w:rsidRPr="00CA27EF">
              <w:rPr>
                <w:rFonts w:ascii="Times New Roman" w:eastAsia="Times New Roman" w:hAnsi="Times New Roman" w:cs="Times New Roman"/>
                <w:color w:val="auto"/>
                <w:sz w:val="20"/>
                <w:lang w:eastAsia="ar-SA"/>
              </w:rPr>
              <w:t>2</w:t>
            </w:r>
            <w:r>
              <w:rPr>
                <w:rFonts w:ascii="Times New Roman" w:eastAsia="Times New Roman" w:hAnsi="Times New Roman" w:cs="Times New Roman"/>
                <w:color w:val="auto"/>
                <w:sz w:val="20"/>
                <w:lang w:eastAsia="ar-SA"/>
              </w:rPr>
              <w:t>.06.</w:t>
            </w:r>
            <w:r w:rsidRPr="00CA27EF">
              <w:rPr>
                <w:rFonts w:ascii="Times New Roman" w:eastAsia="Times New Roman" w:hAnsi="Times New Roman" w:cs="Times New Roman"/>
                <w:color w:val="auto"/>
                <w:sz w:val="20"/>
                <w:lang w:eastAsia="ar-SA"/>
              </w:rPr>
              <w:t>2017г.</w:t>
            </w:r>
          </w:p>
        </w:tc>
      </w:tr>
      <w:tr w:rsidR="002074EE" w:rsidRPr="00CA27EF" w14:paraId="0E92DF0F" w14:textId="77777777" w:rsidTr="00A649E2">
        <w:trPr>
          <w:trHeight w:val="20"/>
        </w:trPr>
        <w:tc>
          <w:tcPr>
            <w:tcW w:w="2463" w:type="pct"/>
          </w:tcPr>
          <w:p w14:paraId="237FAB70" w14:textId="77777777" w:rsidR="002074EE" w:rsidRPr="00CA27EF" w:rsidRDefault="002074EE" w:rsidP="00A649E2">
            <w:pPr>
              <w:suppressAutoHyphens/>
              <w:snapToGrid w:val="0"/>
              <w:jc w:val="center"/>
              <w:rPr>
                <w:rFonts w:ascii="Times New Roman" w:eastAsia="Times New Roman" w:hAnsi="Times New Roman" w:cs="Times New Roman"/>
                <w:color w:val="auto"/>
                <w:sz w:val="20"/>
                <w:lang w:eastAsia="ar-SA"/>
              </w:rPr>
            </w:pPr>
          </w:p>
        </w:tc>
        <w:tc>
          <w:tcPr>
            <w:tcW w:w="2537" w:type="pct"/>
          </w:tcPr>
          <w:p w14:paraId="73E0B529" w14:textId="29316D4B" w:rsidR="002074EE" w:rsidRPr="00CA27EF" w:rsidRDefault="002074EE" w:rsidP="002074EE">
            <w:pPr>
              <w:suppressAutoHyphens/>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редакция 2 - п</w:t>
            </w:r>
            <w:r w:rsidRPr="00CA27EF">
              <w:rPr>
                <w:rFonts w:ascii="Times New Roman" w:eastAsia="Times New Roman" w:hAnsi="Times New Roman" w:cs="Times New Roman"/>
                <w:color w:val="auto"/>
                <w:sz w:val="20"/>
                <w:lang w:eastAsia="ar-SA"/>
              </w:rPr>
              <w:t>ротокол</w:t>
            </w:r>
            <w:r w:rsidRPr="00596BB8">
              <w:rPr>
                <w:rFonts w:ascii="Times New Roman" w:eastAsia="Times New Roman" w:hAnsi="Times New Roman" w:cs="Times New Roman"/>
                <w:color w:val="auto"/>
                <w:sz w:val="20"/>
                <w:lang w:eastAsia="ar-SA"/>
              </w:rPr>
              <w:t xml:space="preserve"> №</w:t>
            </w:r>
            <w:r>
              <w:rPr>
                <w:rFonts w:ascii="Times New Roman" w:eastAsia="Times New Roman" w:hAnsi="Times New Roman" w:cs="Times New Roman"/>
                <w:color w:val="auto"/>
                <w:sz w:val="20"/>
                <w:lang w:eastAsia="ar-SA"/>
              </w:rPr>
              <w:t xml:space="preserve"> </w:t>
            </w:r>
            <w:r w:rsidRPr="00596BB8">
              <w:rPr>
                <w:rFonts w:ascii="Times New Roman" w:eastAsia="Times New Roman" w:hAnsi="Times New Roman" w:cs="Times New Roman"/>
                <w:color w:val="auto"/>
                <w:sz w:val="20"/>
                <w:lang w:eastAsia="ar-SA"/>
              </w:rPr>
              <w:t>26 от 29</w:t>
            </w:r>
            <w:r>
              <w:rPr>
                <w:rFonts w:ascii="Times New Roman" w:eastAsia="Times New Roman" w:hAnsi="Times New Roman" w:cs="Times New Roman"/>
                <w:color w:val="auto"/>
                <w:sz w:val="20"/>
                <w:lang w:eastAsia="ar-SA"/>
              </w:rPr>
              <w:t>.10.</w:t>
            </w:r>
            <w:r w:rsidRPr="00596BB8">
              <w:rPr>
                <w:rFonts w:ascii="Times New Roman" w:eastAsia="Times New Roman" w:hAnsi="Times New Roman" w:cs="Times New Roman"/>
                <w:color w:val="auto"/>
                <w:sz w:val="20"/>
                <w:lang w:eastAsia="ar-SA"/>
              </w:rPr>
              <w:t>2018г.</w:t>
            </w:r>
          </w:p>
        </w:tc>
      </w:tr>
      <w:tr w:rsidR="002074EE" w:rsidRPr="00CA27EF" w14:paraId="00EA44D2" w14:textId="77777777" w:rsidTr="00A649E2">
        <w:trPr>
          <w:trHeight w:val="20"/>
        </w:trPr>
        <w:tc>
          <w:tcPr>
            <w:tcW w:w="2463" w:type="pct"/>
          </w:tcPr>
          <w:p w14:paraId="5CB373A0" w14:textId="77777777" w:rsidR="002074EE" w:rsidRPr="00CA27EF" w:rsidRDefault="002074EE" w:rsidP="00A649E2">
            <w:pPr>
              <w:suppressAutoHyphens/>
              <w:jc w:val="center"/>
              <w:rPr>
                <w:rFonts w:ascii="Times New Roman" w:eastAsia="Times New Roman" w:hAnsi="Times New Roman" w:cs="Times New Roman"/>
                <w:color w:val="auto"/>
                <w:sz w:val="20"/>
                <w:lang w:eastAsia="ar-SA"/>
              </w:rPr>
            </w:pPr>
          </w:p>
        </w:tc>
        <w:tc>
          <w:tcPr>
            <w:tcW w:w="2537" w:type="pct"/>
          </w:tcPr>
          <w:p w14:paraId="6B679C76" w14:textId="4CA86E54" w:rsidR="002074EE" w:rsidRPr="00E42CDF" w:rsidRDefault="002074EE" w:rsidP="002074EE">
            <w:pPr>
              <w:suppressAutoHyphens/>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редакция 3 - п</w:t>
            </w:r>
            <w:r w:rsidRPr="00CA27EF">
              <w:rPr>
                <w:rFonts w:ascii="Times New Roman" w:eastAsia="Times New Roman" w:hAnsi="Times New Roman" w:cs="Times New Roman"/>
                <w:color w:val="auto"/>
                <w:sz w:val="20"/>
                <w:lang w:eastAsia="ar-SA"/>
              </w:rPr>
              <w:t>ротокол</w:t>
            </w:r>
            <w:r w:rsidRPr="008F1EB1">
              <w:rPr>
                <w:rFonts w:ascii="Times New Roman" w:eastAsia="Times New Roman" w:hAnsi="Times New Roman" w:cs="Times New Roman"/>
                <w:color w:val="auto"/>
                <w:sz w:val="20"/>
                <w:lang w:eastAsia="ar-SA"/>
              </w:rPr>
              <w:t xml:space="preserve"> №</w:t>
            </w:r>
            <w:r>
              <w:rPr>
                <w:rFonts w:ascii="Times New Roman" w:eastAsia="Times New Roman" w:hAnsi="Times New Roman" w:cs="Times New Roman"/>
                <w:color w:val="auto"/>
                <w:sz w:val="20"/>
                <w:lang w:eastAsia="ar-SA"/>
              </w:rPr>
              <w:t xml:space="preserve"> </w:t>
            </w:r>
            <w:r w:rsidRPr="008F1EB1">
              <w:rPr>
                <w:rFonts w:ascii="Times New Roman" w:eastAsia="Times New Roman" w:hAnsi="Times New Roman" w:cs="Times New Roman"/>
                <w:color w:val="auto"/>
                <w:sz w:val="20"/>
                <w:lang w:eastAsia="ar-SA"/>
              </w:rPr>
              <w:t>2</w:t>
            </w:r>
            <w:r w:rsidRPr="00DC4855">
              <w:rPr>
                <w:rFonts w:ascii="Times New Roman" w:eastAsia="Times New Roman" w:hAnsi="Times New Roman" w:cs="Times New Roman"/>
                <w:color w:val="auto"/>
                <w:sz w:val="20"/>
                <w:lang w:eastAsia="ar-SA"/>
              </w:rPr>
              <w:t>8</w:t>
            </w:r>
            <w:r w:rsidRPr="008F1EB1">
              <w:rPr>
                <w:rFonts w:ascii="Times New Roman" w:eastAsia="Times New Roman" w:hAnsi="Times New Roman" w:cs="Times New Roman"/>
                <w:color w:val="auto"/>
                <w:sz w:val="20"/>
                <w:lang w:eastAsia="ar-SA"/>
              </w:rPr>
              <w:t xml:space="preserve"> от </w:t>
            </w:r>
            <w:r>
              <w:rPr>
                <w:rFonts w:ascii="Times New Roman" w:eastAsia="Times New Roman" w:hAnsi="Times New Roman" w:cs="Times New Roman"/>
                <w:color w:val="auto"/>
                <w:sz w:val="20"/>
                <w:lang w:eastAsia="ar-SA"/>
              </w:rPr>
              <w:t>0</w:t>
            </w:r>
            <w:r w:rsidRPr="00DC4855">
              <w:rPr>
                <w:rFonts w:ascii="Times New Roman" w:eastAsia="Times New Roman" w:hAnsi="Times New Roman" w:cs="Times New Roman"/>
                <w:color w:val="auto"/>
                <w:sz w:val="20"/>
                <w:lang w:eastAsia="ar-SA"/>
              </w:rPr>
              <w:t>9</w:t>
            </w:r>
            <w:r>
              <w:rPr>
                <w:rFonts w:ascii="Times New Roman" w:eastAsia="Times New Roman" w:hAnsi="Times New Roman" w:cs="Times New Roman"/>
                <w:color w:val="auto"/>
                <w:sz w:val="20"/>
                <w:lang w:eastAsia="ar-SA"/>
              </w:rPr>
              <w:t>.04.</w:t>
            </w:r>
            <w:r w:rsidRPr="008F1EB1">
              <w:rPr>
                <w:rFonts w:ascii="Times New Roman" w:eastAsia="Times New Roman" w:hAnsi="Times New Roman" w:cs="Times New Roman"/>
                <w:color w:val="auto"/>
                <w:sz w:val="20"/>
                <w:lang w:eastAsia="ar-SA"/>
              </w:rPr>
              <w:t>2019г</w:t>
            </w:r>
            <w:r>
              <w:rPr>
                <w:rFonts w:ascii="Times New Roman" w:eastAsia="Times New Roman" w:hAnsi="Times New Roman" w:cs="Times New Roman"/>
                <w:color w:val="auto"/>
                <w:sz w:val="20"/>
                <w:lang w:eastAsia="ar-SA"/>
              </w:rPr>
              <w:t>.</w:t>
            </w:r>
          </w:p>
        </w:tc>
      </w:tr>
      <w:tr w:rsidR="002074EE" w:rsidRPr="00CA27EF" w14:paraId="36D26C4F" w14:textId="77777777" w:rsidTr="00A649E2">
        <w:trPr>
          <w:trHeight w:val="20"/>
        </w:trPr>
        <w:tc>
          <w:tcPr>
            <w:tcW w:w="2463" w:type="pct"/>
          </w:tcPr>
          <w:p w14:paraId="07F76DE5" w14:textId="77777777" w:rsidR="002074EE" w:rsidRPr="00CA27EF" w:rsidRDefault="002074EE" w:rsidP="00A649E2">
            <w:pPr>
              <w:suppressAutoHyphens/>
              <w:jc w:val="center"/>
              <w:rPr>
                <w:rFonts w:ascii="Times New Roman" w:eastAsia="Times New Roman" w:hAnsi="Times New Roman" w:cs="Times New Roman"/>
                <w:color w:val="auto"/>
                <w:sz w:val="20"/>
                <w:lang w:eastAsia="ar-SA"/>
              </w:rPr>
            </w:pPr>
          </w:p>
        </w:tc>
        <w:tc>
          <w:tcPr>
            <w:tcW w:w="2537" w:type="pct"/>
          </w:tcPr>
          <w:p w14:paraId="3A3FA60F" w14:textId="59C09C83" w:rsidR="002074EE" w:rsidRPr="00CA27EF" w:rsidRDefault="002074EE" w:rsidP="002074EE">
            <w:pPr>
              <w:suppressAutoHyphens/>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редакция 4 - п</w:t>
            </w:r>
            <w:r w:rsidRPr="00CA27EF">
              <w:rPr>
                <w:rFonts w:ascii="Times New Roman" w:eastAsia="Times New Roman" w:hAnsi="Times New Roman" w:cs="Times New Roman"/>
                <w:color w:val="auto"/>
                <w:sz w:val="20"/>
                <w:lang w:eastAsia="ar-SA"/>
              </w:rPr>
              <w:t>ротокол</w:t>
            </w:r>
            <w:r w:rsidRPr="008F1EB1">
              <w:rPr>
                <w:rFonts w:ascii="Times New Roman" w:eastAsia="Times New Roman" w:hAnsi="Times New Roman" w:cs="Times New Roman"/>
                <w:color w:val="auto"/>
                <w:sz w:val="20"/>
                <w:lang w:eastAsia="ar-SA"/>
              </w:rPr>
              <w:t xml:space="preserve"> №</w:t>
            </w:r>
            <w:r>
              <w:rPr>
                <w:rFonts w:ascii="Times New Roman" w:eastAsia="Times New Roman" w:hAnsi="Times New Roman" w:cs="Times New Roman"/>
                <w:color w:val="auto"/>
                <w:sz w:val="20"/>
                <w:lang w:eastAsia="ar-SA"/>
              </w:rPr>
              <w:t xml:space="preserve"> 32 </w:t>
            </w:r>
            <w:r w:rsidRPr="008F1EB1">
              <w:rPr>
                <w:rFonts w:ascii="Times New Roman" w:eastAsia="Times New Roman" w:hAnsi="Times New Roman" w:cs="Times New Roman"/>
                <w:color w:val="auto"/>
                <w:sz w:val="20"/>
                <w:lang w:eastAsia="ar-SA"/>
              </w:rPr>
              <w:t xml:space="preserve">от </w:t>
            </w:r>
            <w:r>
              <w:rPr>
                <w:rFonts w:ascii="Times New Roman" w:eastAsia="Times New Roman" w:hAnsi="Times New Roman" w:cs="Times New Roman"/>
                <w:color w:val="auto"/>
                <w:sz w:val="20"/>
                <w:lang w:eastAsia="ar-SA"/>
              </w:rPr>
              <w:t>12.05.2022г.</w:t>
            </w:r>
          </w:p>
        </w:tc>
      </w:tr>
      <w:tr w:rsidR="002074EE" w:rsidRPr="00CA27EF" w14:paraId="3FF20DA2" w14:textId="77777777" w:rsidTr="00A649E2">
        <w:trPr>
          <w:trHeight w:val="20"/>
        </w:trPr>
        <w:tc>
          <w:tcPr>
            <w:tcW w:w="2463" w:type="pct"/>
          </w:tcPr>
          <w:p w14:paraId="4191EAE4" w14:textId="77777777" w:rsidR="002074EE" w:rsidRPr="00CA27EF" w:rsidRDefault="002074EE" w:rsidP="00A649E2">
            <w:pPr>
              <w:suppressAutoHyphens/>
              <w:snapToGrid w:val="0"/>
              <w:jc w:val="center"/>
              <w:rPr>
                <w:rFonts w:ascii="Times New Roman" w:eastAsia="Times New Roman" w:hAnsi="Times New Roman" w:cs="Times New Roman"/>
                <w:color w:val="auto"/>
                <w:sz w:val="20"/>
                <w:lang w:eastAsia="ar-SA"/>
              </w:rPr>
            </w:pPr>
          </w:p>
        </w:tc>
        <w:tc>
          <w:tcPr>
            <w:tcW w:w="2537" w:type="pct"/>
          </w:tcPr>
          <w:p w14:paraId="15ECFEA7" w14:textId="2DC08E6C" w:rsidR="002074EE" w:rsidRPr="00FA6C5C" w:rsidRDefault="002074EE" w:rsidP="002074EE">
            <w:pPr>
              <w:suppressAutoHyphens/>
              <w:jc w:val="both"/>
              <w:rPr>
                <w:rFonts w:ascii="Times New Roman" w:eastAsia="Times New Roman" w:hAnsi="Times New Roman" w:cs="Times New Roman"/>
                <w:color w:val="auto"/>
                <w:sz w:val="20"/>
                <w:highlight w:val="yellow"/>
                <w:lang w:eastAsia="ar-SA"/>
              </w:rPr>
            </w:pPr>
            <w:r w:rsidRPr="00132B89">
              <w:rPr>
                <w:rFonts w:ascii="Times New Roman" w:eastAsia="Times New Roman" w:hAnsi="Times New Roman" w:cs="Times New Roman"/>
                <w:color w:val="auto"/>
                <w:sz w:val="20"/>
                <w:lang w:eastAsia="ar-SA"/>
              </w:rPr>
              <w:t xml:space="preserve">редакция </w:t>
            </w:r>
            <w:r>
              <w:rPr>
                <w:rFonts w:ascii="Times New Roman" w:eastAsia="Times New Roman" w:hAnsi="Times New Roman" w:cs="Times New Roman"/>
                <w:color w:val="auto"/>
                <w:sz w:val="20"/>
                <w:lang w:eastAsia="ar-SA"/>
              </w:rPr>
              <w:t>5</w:t>
            </w:r>
            <w:r w:rsidRPr="00132B89">
              <w:rPr>
                <w:rFonts w:ascii="Times New Roman" w:eastAsia="Times New Roman" w:hAnsi="Times New Roman" w:cs="Times New Roman"/>
                <w:color w:val="auto"/>
                <w:sz w:val="20"/>
                <w:lang w:eastAsia="ar-SA"/>
              </w:rPr>
              <w:t xml:space="preserve"> - протокол № 3</w:t>
            </w:r>
            <w:r>
              <w:rPr>
                <w:rFonts w:ascii="Times New Roman" w:eastAsia="Times New Roman" w:hAnsi="Times New Roman" w:cs="Times New Roman"/>
                <w:color w:val="auto"/>
                <w:sz w:val="20"/>
                <w:lang w:eastAsia="ar-SA"/>
              </w:rPr>
              <w:t>5</w:t>
            </w:r>
            <w:r w:rsidRPr="00132B89">
              <w:rPr>
                <w:rFonts w:ascii="Times New Roman" w:eastAsia="Times New Roman" w:hAnsi="Times New Roman" w:cs="Times New Roman"/>
                <w:color w:val="auto"/>
                <w:sz w:val="20"/>
                <w:lang w:eastAsia="ar-SA"/>
              </w:rPr>
              <w:t xml:space="preserve"> от </w:t>
            </w:r>
            <w:r>
              <w:rPr>
                <w:rFonts w:ascii="Times New Roman" w:eastAsia="Times New Roman" w:hAnsi="Times New Roman" w:cs="Times New Roman"/>
                <w:color w:val="auto"/>
                <w:sz w:val="20"/>
                <w:lang w:eastAsia="ar-SA"/>
              </w:rPr>
              <w:t>29.04.2025г</w:t>
            </w:r>
            <w:r w:rsidRPr="00132B89">
              <w:rPr>
                <w:rFonts w:ascii="Times New Roman" w:eastAsia="Times New Roman" w:hAnsi="Times New Roman" w:cs="Times New Roman"/>
                <w:color w:val="auto"/>
                <w:sz w:val="20"/>
                <w:lang w:eastAsia="ar-SA"/>
              </w:rPr>
              <w:t>.</w:t>
            </w:r>
          </w:p>
        </w:tc>
      </w:tr>
      <w:tr w:rsidR="002074EE" w:rsidRPr="00CA27EF" w14:paraId="522B88D2" w14:textId="77777777" w:rsidTr="00A649E2">
        <w:trPr>
          <w:trHeight w:val="20"/>
        </w:trPr>
        <w:tc>
          <w:tcPr>
            <w:tcW w:w="2463" w:type="pct"/>
          </w:tcPr>
          <w:p w14:paraId="4401C5D6" w14:textId="77777777" w:rsidR="002074EE" w:rsidRPr="00CA27EF" w:rsidRDefault="002074EE" w:rsidP="00A649E2">
            <w:pPr>
              <w:suppressAutoHyphens/>
              <w:snapToGrid w:val="0"/>
              <w:jc w:val="center"/>
              <w:rPr>
                <w:rFonts w:ascii="Times New Roman" w:eastAsia="Times New Roman" w:hAnsi="Times New Roman" w:cs="Times New Roman"/>
                <w:color w:val="auto"/>
                <w:sz w:val="20"/>
                <w:lang w:eastAsia="ar-SA"/>
              </w:rPr>
            </w:pPr>
          </w:p>
        </w:tc>
        <w:tc>
          <w:tcPr>
            <w:tcW w:w="2537" w:type="pct"/>
          </w:tcPr>
          <w:p w14:paraId="130F6F3F" w14:textId="1790778E" w:rsidR="002074EE" w:rsidRPr="00132B89" w:rsidRDefault="002074EE" w:rsidP="00A649E2">
            <w:pPr>
              <w:suppressAutoHyphens/>
              <w:jc w:val="both"/>
              <w:rPr>
                <w:rFonts w:ascii="Times New Roman" w:eastAsia="Times New Roman" w:hAnsi="Times New Roman" w:cs="Times New Roman"/>
                <w:color w:val="auto"/>
                <w:sz w:val="20"/>
                <w:lang w:eastAsia="ar-SA"/>
              </w:rPr>
            </w:pPr>
          </w:p>
        </w:tc>
      </w:tr>
    </w:tbl>
    <w:p w14:paraId="18A80D61" w14:textId="77777777" w:rsidR="002074EE" w:rsidRDefault="002074EE" w:rsidP="00F556CA">
      <w:pPr>
        <w:ind w:right="-2"/>
        <w:jc w:val="center"/>
        <w:rPr>
          <w:rFonts w:ascii="Times New Roman" w:eastAsia="Times New Roman" w:hAnsi="Times New Roman"/>
          <w:b/>
          <w:bCs/>
          <w:color w:val="22232F"/>
          <w:u w:val="single"/>
        </w:rPr>
      </w:pPr>
    </w:p>
    <w:p w14:paraId="0845806C" w14:textId="77777777" w:rsidR="00F556CA" w:rsidRDefault="00F556CA">
      <w:pPr>
        <w:pStyle w:val="30"/>
        <w:shd w:val="clear" w:color="auto" w:fill="auto"/>
        <w:spacing w:before="0" w:after="17" w:line="260" w:lineRule="exact"/>
        <w:ind w:left="20"/>
        <w:rPr>
          <w:rFonts w:ascii="Times New Roman" w:hAnsi="Times New Roman" w:cs="Times New Roman"/>
          <w:b w:val="0"/>
          <w:sz w:val="24"/>
          <w:szCs w:val="24"/>
        </w:rPr>
      </w:pPr>
    </w:p>
    <w:p w14:paraId="6D5C6F5F" w14:textId="77777777" w:rsidR="00F556CA" w:rsidRDefault="00F556CA">
      <w:pPr>
        <w:pStyle w:val="30"/>
        <w:shd w:val="clear" w:color="auto" w:fill="auto"/>
        <w:spacing w:before="0" w:after="17" w:line="260" w:lineRule="exact"/>
        <w:ind w:left="20"/>
        <w:rPr>
          <w:rFonts w:ascii="Times New Roman" w:hAnsi="Times New Roman" w:cs="Times New Roman"/>
          <w:b w:val="0"/>
          <w:sz w:val="24"/>
          <w:szCs w:val="24"/>
        </w:rPr>
      </w:pPr>
    </w:p>
    <w:p w14:paraId="0E2992EE" w14:textId="77777777" w:rsidR="00F556CA" w:rsidRDefault="00F556CA">
      <w:pPr>
        <w:pStyle w:val="30"/>
        <w:shd w:val="clear" w:color="auto" w:fill="auto"/>
        <w:spacing w:before="0" w:after="17" w:line="260" w:lineRule="exact"/>
        <w:ind w:left="20"/>
        <w:rPr>
          <w:rFonts w:ascii="Times New Roman" w:hAnsi="Times New Roman" w:cs="Times New Roman"/>
          <w:b w:val="0"/>
          <w:sz w:val="24"/>
          <w:szCs w:val="24"/>
        </w:rPr>
      </w:pPr>
    </w:p>
    <w:p w14:paraId="6BF66FBA" w14:textId="77777777" w:rsidR="00F556CA" w:rsidRPr="00AA62FB" w:rsidRDefault="00F556CA">
      <w:pPr>
        <w:pStyle w:val="30"/>
        <w:shd w:val="clear" w:color="auto" w:fill="auto"/>
        <w:spacing w:before="0" w:after="17" w:line="260" w:lineRule="exact"/>
        <w:ind w:left="20"/>
        <w:rPr>
          <w:rFonts w:ascii="Times New Roman" w:hAnsi="Times New Roman" w:cs="Times New Roman"/>
          <w:b w:val="0"/>
          <w:sz w:val="24"/>
          <w:szCs w:val="24"/>
        </w:rPr>
      </w:pPr>
    </w:p>
    <w:p w14:paraId="68292668" w14:textId="77777777" w:rsidR="00B360E5" w:rsidRPr="004B0C81" w:rsidRDefault="00E6043B" w:rsidP="001E20E6">
      <w:pPr>
        <w:pStyle w:val="Style6"/>
        <w:widowControl/>
        <w:spacing w:line="240" w:lineRule="auto"/>
        <w:rPr>
          <w:rStyle w:val="FontStyle29"/>
        </w:rPr>
      </w:pPr>
      <w:r w:rsidRPr="004B0C81">
        <w:rPr>
          <w:rStyle w:val="FontStyle29"/>
        </w:rPr>
        <w:t>ПОЛОЖЕНИЕ</w:t>
      </w:r>
    </w:p>
    <w:p w14:paraId="0DB35D18" w14:textId="77777777" w:rsidR="00B360E5" w:rsidRPr="004B0C81" w:rsidRDefault="00BA470D" w:rsidP="001E20E6">
      <w:pPr>
        <w:pStyle w:val="Style6"/>
        <w:widowControl/>
        <w:spacing w:line="240" w:lineRule="auto"/>
        <w:rPr>
          <w:rStyle w:val="FontStyle29"/>
        </w:rPr>
      </w:pPr>
      <w:r w:rsidRPr="004B0C81">
        <w:rPr>
          <w:rStyle w:val="FontStyle29"/>
        </w:rPr>
        <w:t>о</w:t>
      </w:r>
      <w:r w:rsidR="00E6043B" w:rsidRPr="004B0C81">
        <w:rPr>
          <w:rStyle w:val="FontStyle29"/>
        </w:rPr>
        <w:t>б утверждении мер дисциплинарного воздействия,</w:t>
      </w:r>
      <w:r w:rsidR="00E6043B" w:rsidRPr="004B0C81">
        <w:rPr>
          <w:rStyle w:val="FontStyle29"/>
        </w:rPr>
        <w:br/>
        <w:t>порядка и оснований их применени</w:t>
      </w:r>
      <w:r w:rsidR="00933974" w:rsidRPr="004B0C81">
        <w:rPr>
          <w:rStyle w:val="FontStyle29"/>
        </w:rPr>
        <w:t>я</w:t>
      </w:r>
      <w:r w:rsidR="00E6043B" w:rsidRPr="004B0C81">
        <w:rPr>
          <w:rStyle w:val="FontStyle29"/>
        </w:rPr>
        <w:t>, порядка рассмотрения дел</w:t>
      </w:r>
      <w:r w:rsidR="00F556CA" w:rsidRPr="004B0C81">
        <w:rPr>
          <w:rStyle w:val="FontStyle29"/>
        </w:rPr>
        <w:t xml:space="preserve"> Ассоциации «Саморегулируемая организация</w:t>
      </w:r>
      <w:r w:rsidR="001E20E6" w:rsidRPr="004B0C81">
        <w:rPr>
          <w:rStyle w:val="FontStyle29"/>
        </w:rPr>
        <w:t xml:space="preserve"> </w:t>
      </w:r>
      <w:r w:rsidR="00F556CA" w:rsidRPr="004B0C81">
        <w:rPr>
          <w:rStyle w:val="FontStyle29"/>
        </w:rPr>
        <w:t>«Союз дорожников и строителей Курской области»</w:t>
      </w:r>
    </w:p>
    <w:p w14:paraId="3507181E" w14:textId="77777777" w:rsidR="00642F43" w:rsidRPr="00AA62FB" w:rsidRDefault="00642F43" w:rsidP="001E20E6">
      <w:pPr>
        <w:pStyle w:val="Style6"/>
        <w:widowControl/>
        <w:spacing w:line="240" w:lineRule="auto"/>
        <w:rPr>
          <w:rStyle w:val="FontStyle29"/>
          <w:sz w:val="36"/>
        </w:rPr>
      </w:pPr>
    </w:p>
    <w:p w14:paraId="6C350BCA" w14:textId="77777777" w:rsidR="009F475A" w:rsidRPr="00AA62FB" w:rsidRDefault="009F475A" w:rsidP="001E20E6">
      <w:pPr>
        <w:pStyle w:val="Style6"/>
        <w:widowControl/>
        <w:spacing w:line="240" w:lineRule="auto"/>
        <w:rPr>
          <w:rStyle w:val="FontStyle29"/>
          <w:sz w:val="36"/>
        </w:rPr>
      </w:pPr>
    </w:p>
    <w:p w14:paraId="4A123CDE" w14:textId="77777777" w:rsidR="009444DD" w:rsidRDefault="009444DD" w:rsidP="001E20E6">
      <w:pPr>
        <w:pStyle w:val="Style6"/>
        <w:widowControl/>
        <w:spacing w:line="240" w:lineRule="auto"/>
        <w:rPr>
          <w:rStyle w:val="FontStyle29"/>
          <w:sz w:val="36"/>
        </w:rPr>
      </w:pPr>
    </w:p>
    <w:p w14:paraId="38B5ED7C" w14:textId="77777777" w:rsidR="009444DD" w:rsidRPr="00AA62FB" w:rsidRDefault="009444DD" w:rsidP="00AA62FB">
      <w:pPr>
        <w:pStyle w:val="Style6"/>
        <w:widowControl/>
        <w:spacing w:line="240" w:lineRule="auto"/>
        <w:rPr>
          <w:b/>
          <w:bCs/>
          <w:sz w:val="28"/>
          <w:szCs w:val="28"/>
        </w:rPr>
        <w:sectPr w:rsidR="009444DD" w:rsidRPr="00AA62FB" w:rsidSect="002F0787">
          <w:footerReference w:type="default" r:id="rId7"/>
          <w:footerReference w:type="first" r:id="rId8"/>
          <w:type w:val="continuous"/>
          <w:pgSz w:w="12240" w:h="15840"/>
          <w:pgMar w:top="1134" w:right="850" w:bottom="1134" w:left="1701" w:header="0" w:footer="567" w:gutter="0"/>
          <w:cols w:space="720"/>
          <w:noEndnote/>
          <w:titlePg/>
          <w:docGrid w:linePitch="360"/>
        </w:sectPr>
      </w:pPr>
    </w:p>
    <w:p w14:paraId="366489E9" w14:textId="77777777" w:rsidR="00B360E5" w:rsidRPr="00651838" w:rsidRDefault="00E6043B" w:rsidP="00F00CBD">
      <w:pPr>
        <w:pStyle w:val="30"/>
        <w:numPr>
          <w:ilvl w:val="0"/>
          <w:numId w:val="7"/>
        </w:numPr>
        <w:shd w:val="clear" w:color="auto" w:fill="auto"/>
        <w:spacing w:before="0" w:after="82" w:line="260" w:lineRule="exact"/>
        <w:ind w:hanging="357"/>
        <w:outlineLvl w:val="0"/>
        <w:rPr>
          <w:rFonts w:ascii="Times New Roman" w:hAnsi="Times New Roman" w:cs="Times New Roman"/>
          <w:sz w:val="28"/>
          <w:szCs w:val="28"/>
        </w:rPr>
      </w:pPr>
      <w:r w:rsidRPr="00651838">
        <w:rPr>
          <w:rFonts w:ascii="Times New Roman" w:hAnsi="Times New Roman" w:cs="Times New Roman"/>
          <w:sz w:val="28"/>
          <w:szCs w:val="28"/>
        </w:rPr>
        <w:lastRenderedPageBreak/>
        <w:t>ОБЩИЕ ПОЛОЖЕНИЯ</w:t>
      </w:r>
    </w:p>
    <w:p w14:paraId="4A0B7DA5" w14:textId="77777777" w:rsidR="00086E8A" w:rsidRPr="00651838" w:rsidRDefault="00086E8A" w:rsidP="00086E8A">
      <w:pPr>
        <w:pStyle w:val="30"/>
        <w:shd w:val="clear" w:color="auto" w:fill="auto"/>
        <w:spacing w:before="0" w:after="82" w:line="260" w:lineRule="exact"/>
        <w:ind w:left="760"/>
        <w:rPr>
          <w:rFonts w:ascii="Times New Roman" w:hAnsi="Times New Roman" w:cs="Times New Roman"/>
          <w:sz w:val="28"/>
          <w:szCs w:val="28"/>
        </w:rPr>
      </w:pPr>
    </w:p>
    <w:p w14:paraId="35E00027" w14:textId="77777777" w:rsidR="00B360E5" w:rsidRPr="00651838" w:rsidRDefault="00E6043B" w:rsidP="005D3CED">
      <w:pPr>
        <w:pStyle w:val="20"/>
        <w:numPr>
          <w:ilvl w:val="0"/>
          <w:numId w:val="1"/>
        </w:numPr>
        <w:shd w:val="clear" w:color="auto" w:fill="auto"/>
        <w:tabs>
          <w:tab w:val="left" w:pos="1122"/>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Настоящее Положение разработано в соответствии с Федеральным законом от 01.12.2007 № 315-ФЗ «О саморегулируемых организациях», Градостроительным кодексом Российской Федерации, действующим законодательством Российской Федерации и Уставом </w:t>
      </w:r>
      <w:r w:rsidR="00086E8A" w:rsidRPr="00651838">
        <w:rPr>
          <w:rFonts w:ascii="Times New Roman" w:hAnsi="Times New Roman" w:cs="Times New Roman"/>
          <w:sz w:val="28"/>
          <w:szCs w:val="28"/>
        </w:rPr>
        <w:t>Ассоциации «Саморегулируемая организация «Союз дорожников и строителей Курской области» (далее по тексту - Ассоциация)</w:t>
      </w:r>
      <w:r w:rsidRPr="00651838">
        <w:rPr>
          <w:rFonts w:ascii="Times New Roman" w:hAnsi="Times New Roman" w:cs="Times New Roman"/>
          <w:sz w:val="28"/>
          <w:szCs w:val="28"/>
        </w:rPr>
        <w:t>.</w:t>
      </w:r>
    </w:p>
    <w:p w14:paraId="6D72B082" w14:textId="77777777" w:rsidR="00B360E5" w:rsidRPr="00651838" w:rsidRDefault="00E6043B" w:rsidP="005D3CED">
      <w:pPr>
        <w:pStyle w:val="20"/>
        <w:numPr>
          <w:ilvl w:val="0"/>
          <w:numId w:val="1"/>
        </w:numPr>
        <w:shd w:val="clear" w:color="auto" w:fill="auto"/>
        <w:tabs>
          <w:tab w:val="left" w:pos="1443"/>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Настоящее Положение устанавливает систему мер дисциплинарного воздействия в отношении членов </w:t>
      </w:r>
      <w:r w:rsidR="00086E8A" w:rsidRPr="00651838">
        <w:rPr>
          <w:rFonts w:ascii="Times New Roman" w:hAnsi="Times New Roman" w:cs="Times New Roman"/>
          <w:sz w:val="28"/>
          <w:szCs w:val="28"/>
        </w:rPr>
        <w:t>Ассоциации</w:t>
      </w:r>
      <w:r w:rsidRPr="00651838">
        <w:rPr>
          <w:rFonts w:ascii="Times New Roman" w:hAnsi="Times New Roman" w:cs="Times New Roman"/>
          <w:sz w:val="28"/>
          <w:szCs w:val="28"/>
        </w:rPr>
        <w:t xml:space="preserve"> за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w:t>
      </w:r>
      <w:r w:rsidR="00216D4F" w:rsidRPr="00651838">
        <w:rPr>
          <w:rFonts w:ascii="Times New Roman" w:hAnsi="Times New Roman" w:cs="Times New Roman"/>
          <w:sz w:val="28"/>
          <w:szCs w:val="28"/>
        </w:rPr>
        <w:t>, сносу</w:t>
      </w:r>
      <w:r w:rsidRPr="00651838">
        <w:rPr>
          <w:rFonts w:ascii="Times New Roman" w:hAnsi="Times New Roman" w:cs="Times New Roman"/>
          <w:sz w:val="28"/>
          <w:szCs w:val="28"/>
        </w:rPr>
        <w:t xml:space="preserve">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стандартов саморегулируемой организации, условий членства в саморегулируемой организации и внутренних документов саморегулируемой организации (далее - обязательные требования) и определяет органы, уполномоченные на их применение, основания и правила применения указанных мер, а также порядок рассмотрения дел о применении к членам </w:t>
      </w:r>
      <w:r w:rsidR="00086E8A" w:rsidRPr="00651838">
        <w:rPr>
          <w:rFonts w:ascii="Times New Roman" w:hAnsi="Times New Roman" w:cs="Times New Roman"/>
          <w:sz w:val="28"/>
          <w:szCs w:val="28"/>
        </w:rPr>
        <w:t>Ассоциации</w:t>
      </w:r>
      <w:r w:rsidRPr="00651838">
        <w:rPr>
          <w:rFonts w:ascii="Times New Roman" w:hAnsi="Times New Roman" w:cs="Times New Roman"/>
          <w:sz w:val="28"/>
          <w:szCs w:val="28"/>
        </w:rPr>
        <w:t xml:space="preserve"> мер дисциплинарного воздействия.</w:t>
      </w:r>
    </w:p>
    <w:p w14:paraId="63EA4AFC" w14:textId="77777777" w:rsidR="00B360E5" w:rsidRPr="00651838" w:rsidRDefault="00E6043B" w:rsidP="005D3CED">
      <w:pPr>
        <w:pStyle w:val="20"/>
        <w:numPr>
          <w:ilvl w:val="0"/>
          <w:numId w:val="1"/>
        </w:numPr>
        <w:shd w:val="clear" w:color="auto" w:fill="auto"/>
        <w:tabs>
          <w:tab w:val="left" w:pos="1443"/>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Применение мер дисциплинарного воздействия не имеет своей целью нанесение вреда деловой репутации членам </w:t>
      </w:r>
      <w:r w:rsidR="00086E8A" w:rsidRPr="00651838">
        <w:rPr>
          <w:rFonts w:ascii="Times New Roman" w:hAnsi="Times New Roman" w:cs="Times New Roman"/>
          <w:sz w:val="28"/>
          <w:szCs w:val="28"/>
        </w:rPr>
        <w:t>Ассоциации</w:t>
      </w:r>
      <w:r w:rsidRPr="00651838">
        <w:rPr>
          <w:rFonts w:ascii="Times New Roman" w:hAnsi="Times New Roman" w:cs="Times New Roman"/>
          <w:sz w:val="28"/>
          <w:szCs w:val="28"/>
        </w:rPr>
        <w:t xml:space="preserve">, допустившим нарушения и направлено исключительно на защиту законных прав и интересов потребителей работ, услуг, предоставляемых членом </w:t>
      </w:r>
      <w:r w:rsidR="00086E8A" w:rsidRPr="00651838">
        <w:rPr>
          <w:rFonts w:ascii="Times New Roman" w:hAnsi="Times New Roman" w:cs="Times New Roman"/>
          <w:sz w:val="28"/>
          <w:szCs w:val="28"/>
        </w:rPr>
        <w:t>Ассоциации</w:t>
      </w:r>
      <w:r w:rsidRPr="00651838">
        <w:rPr>
          <w:rFonts w:ascii="Times New Roman" w:hAnsi="Times New Roman" w:cs="Times New Roman"/>
          <w:sz w:val="28"/>
          <w:szCs w:val="28"/>
        </w:rPr>
        <w:t xml:space="preserve">, а также иных членов </w:t>
      </w:r>
      <w:r w:rsidR="00086E8A" w:rsidRPr="00651838">
        <w:rPr>
          <w:rFonts w:ascii="Times New Roman" w:hAnsi="Times New Roman" w:cs="Times New Roman"/>
          <w:sz w:val="28"/>
          <w:szCs w:val="28"/>
        </w:rPr>
        <w:t>Ассоциации</w:t>
      </w:r>
      <w:r w:rsidRPr="00651838">
        <w:rPr>
          <w:rFonts w:ascii="Times New Roman" w:hAnsi="Times New Roman" w:cs="Times New Roman"/>
          <w:sz w:val="28"/>
          <w:szCs w:val="28"/>
        </w:rPr>
        <w:t>.</w:t>
      </w:r>
    </w:p>
    <w:p w14:paraId="2E4B84C8" w14:textId="77777777" w:rsidR="00B360E5" w:rsidRPr="00651838" w:rsidRDefault="00E6043B" w:rsidP="005D3CED">
      <w:pPr>
        <w:pStyle w:val="20"/>
        <w:numPr>
          <w:ilvl w:val="0"/>
          <w:numId w:val="1"/>
        </w:numPr>
        <w:shd w:val="clear" w:color="auto" w:fill="auto"/>
        <w:tabs>
          <w:tab w:val="left" w:pos="1443"/>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За одно дисциплинарное правонарушение (действие или бездействие члена </w:t>
      </w:r>
      <w:r w:rsidR="00086E8A" w:rsidRPr="00651838">
        <w:rPr>
          <w:rFonts w:ascii="Times New Roman" w:hAnsi="Times New Roman" w:cs="Times New Roman"/>
          <w:sz w:val="28"/>
          <w:szCs w:val="28"/>
        </w:rPr>
        <w:t>Ассоциации</w:t>
      </w:r>
      <w:r w:rsidRPr="00651838">
        <w:rPr>
          <w:rFonts w:ascii="Times New Roman" w:hAnsi="Times New Roman" w:cs="Times New Roman"/>
          <w:sz w:val="28"/>
          <w:szCs w:val="28"/>
        </w:rPr>
        <w:t xml:space="preserve">, выразившееся в виде нарушения обязательных требований) в отношении члена </w:t>
      </w:r>
      <w:r w:rsidR="00086E8A"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может быть применен только один вид мер дисциплинарного воздействия.</w:t>
      </w:r>
    </w:p>
    <w:p w14:paraId="2231C154" w14:textId="77777777" w:rsidR="00B360E5" w:rsidRPr="00651838" w:rsidRDefault="00E6043B" w:rsidP="005D3CED">
      <w:pPr>
        <w:pStyle w:val="20"/>
        <w:numPr>
          <w:ilvl w:val="0"/>
          <w:numId w:val="1"/>
        </w:numPr>
        <w:shd w:val="clear" w:color="auto" w:fill="auto"/>
        <w:tabs>
          <w:tab w:val="left" w:pos="1122"/>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Для целей настоящего Положения применяются следующие понятия:</w:t>
      </w:r>
    </w:p>
    <w:p w14:paraId="69D270BB" w14:textId="77777777" w:rsidR="00B360E5" w:rsidRPr="00651838" w:rsidRDefault="00E6043B" w:rsidP="005D3CED">
      <w:pPr>
        <w:pStyle w:val="20"/>
        <w:numPr>
          <w:ilvl w:val="0"/>
          <w:numId w:val="2"/>
        </w:numPr>
        <w:shd w:val="clear" w:color="auto" w:fill="auto"/>
        <w:tabs>
          <w:tab w:val="left" w:pos="1206"/>
        </w:tabs>
        <w:spacing w:after="0" w:line="240" w:lineRule="auto"/>
        <w:ind w:firstLine="567"/>
        <w:jc w:val="both"/>
        <w:rPr>
          <w:rFonts w:ascii="Times New Roman" w:hAnsi="Times New Roman" w:cs="Times New Roman"/>
          <w:sz w:val="28"/>
          <w:szCs w:val="28"/>
        </w:rPr>
      </w:pPr>
      <w:r w:rsidRPr="00651838">
        <w:rPr>
          <w:rStyle w:val="23"/>
          <w:rFonts w:ascii="Times New Roman" w:hAnsi="Times New Roman" w:cs="Times New Roman"/>
          <w:b w:val="0"/>
          <w:i w:val="0"/>
          <w:sz w:val="28"/>
          <w:szCs w:val="28"/>
        </w:rPr>
        <w:t>специализированный орган</w:t>
      </w:r>
      <w:r w:rsidRPr="00651838">
        <w:rPr>
          <w:rStyle w:val="23"/>
          <w:rFonts w:ascii="Times New Roman" w:hAnsi="Times New Roman" w:cs="Times New Roman"/>
          <w:b w:val="0"/>
          <w:sz w:val="28"/>
          <w:szCs w:val="28"/>
        </w:rPr>
        <w:t xml:space="preserve"> </w:t>
      </w:r>
      <w:r w:rsidR="00086E8A" w:rsidRPr="00651838">
        <w:rPr>
          <w:rFonts w:ascii="Times New Roman" w:hAnsi="Times New Roman" w:cs="Times New Roman"/>
          <w:sz w:val="28"/>
          <w:szCs w:val="28"/>
        </w:rPr>
        <w:t xml:space="preserve">Ассоциации </w:t>
      </w:r>
      <w:r w:rsidRPr="00651838">
        <w:rPr>
          <w:rStyle w:val="23"/>
          <w:rFonts w:ascii="Times New Roman" w:hAnsi="Times New Roman" w:cs="Times New Roman"/>
          <w:b w:val="0"/>
          <w:i w:val="0"/>
          <w:sz w:val="28"/>
          <w:szCs w:val="28"/>
        </w:rPr>
        <w:t>по контролю за деятельностью членов</w:t>
      </w:r>
      <w:r w:rsidRPr="00651838">
        <w:rPr>
          <w:rStyle w:val="23"/>
          <w:rFonts w:ascii="Times New Roman" w:hAnsi="Times New Roman" w:cs="Times New Roman"/>
          <w:b w:val="0"/>
          <w:sz w:val="28"/>
          <w:szCs w:val="28"/>
        </w:rPr>
        <w:t xml:space="preserve"> </w:t>
      </w:r>
      <w:r w:rsidR="00086E8A"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 xml:space="preserve">- орган, осуществляющий контроль за соблюдением членами </w:t>
      </w:r>
      <w:r w:rsidR="00086E8A"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 xml:space="preserve">обязательных требований в соответствии с внутренними документами </w:t>
      </w:r>
      <w:r w:rsidR="00086E8A" w:rsidRPr="00651838">
        <w:rPr>
          <w:rFonts w:ascii="Times New Roman" w:hAnsi="Times New Roman" w:cs="Times New Roman"/>
          <w:sz w:val="28"/>
          <w:szCs w:val="28"/>
        </w:rPr>
        <w:t>Ассоциации</w:t>
      </w:r>
      <w:r w:rsidRPr="00651838">
        <w:rPr>
          <w:rFonts w:ascii="Times New Roman" w:hAnsi="Times New Roman" w:cs="Times New Roman"/>
          <w:sz w:val="28"/>
          <w:szCs w:val="28"/>
        </w:rPr>
        <w:t>;</w:t>
      </w:r>
    </w:p>
    <w:p w14:paraId="493B9F22" w14:textId="77777777" w:rsidR="00B360E5" w:rsidRPr="00651838" w:rsidRDefault="00E6043B" w:rsidP="005D3CED">
      <w:pPr>
        <w:pStyle w:val="20"/>
        <w:numPr>
          <w:ilvl w:val="0"/>
          <w:numId w:val="2"/>
        </w:numPr>
        <w:shd w:val="clear" w:color="auto" w:fill="auto"/>
        <w:tabs>
          <w:tab w:val="left" w:pos="1443"/>
        </w:tabs>
        <w:spacing w:after="0" w:line="240" w:lineRule="auto"/>
        <w:ind w:firstLine="567"/>
        <w:jc w:val="both"/>
        <w:rPr>
          <w:rFonts w:ascii="Times New Roman" w:hAnsi="Times New Roman" w:cs="Times New Roman"/>
          <w:sz w:val="28"/>
          <w:szCs w:val="28"/>
        </w:rPr>
      </w:pPr>
      <w:r w:rsidRPr="00651838">
        <w:rPr>
          <w:rStyle w:val="23"/>
          <w:rFonts w:ascii="Times New Roman" w:hAnsi="Times New Roman" w:cs="Times New Roman"/>
          <w:b w:val="0"/>
          <w:i w:val="0"/>
          <w:sz w:val="28"/>
          <w:szCs w:val="28"/>
        </w:rPr>
        <w:t xml:space="preserve">специализированный орган </w:t>
      </w:r>
      <w:r w:rsidR="00086E8A" w:rsidRPr="00651838">
        <w:rPr>
          <w:rFonts w:ascii="Times New Roman" w:hAnsi="Times New Roman" w:cs="Times New Roman"/>
          <w:sz w:val="28"/>
          <w:szCs w:val="28"/>
        </w:rPr>
        <w:t xml:space="preserve">Ассоциации </w:t>
      </w:r>
      <w:r w:rsidRPr="00651838">
        <w:rPr>
          <w:rStyle w:val="23"/>
          <w:rFonts w:ascii="Times New Roman" w:hAnsi="Times New Roman" w:cs="Times New Roman"/>
          <w:b w:val="0"/>
          <w:i w:val="0"/>
          <w:sz w:val="28"/>
          <w:szCs w:val="28"/>
        </w:rPr>
        <w:t xml:space="preserve">по рассмотрению дел о применении в отношении членов </w:t>
      </w:r>
      <w:r w:rsidR="00086E8A" w:rsidRPr="00651838">
        <w:rPr>
          <w:rFonts w:ascii="Times New Roman" w:hAnsi="Times New Roman" w:cs="Times New Roman"/>
          <w:sz w:val="28"/>
          <w:szCs w:val="28"/>
        </w:rPr>
        <w:t xml:space="preserve">Ассоциации </w:t>
      </w:r>
      <w:r w:rsidRPr="00651838">
        <w:rPr>
          <w:rStyle w:val="23"/>
          <w:rFonts w:ascii="Times New Roman" w:hAnsi="Times New Roman" w:cs="Times New Roman"/>
          <w:b w:val="0"/>
          <w:i w:val="0"/>
          <w:sz w:val="28"/>
          <w:szCs w:val="28"/>
        </w:rPr>
        <w:t>мер дисциплинарного воздействия</w:t>
      </w:r>
      <w:r w:rsidRPr="00651838">
        <w:rPr>
          <w:rStyle w:val="24"/>
          <w:rFonts w:ascii="Times New Roman" w:hAnsi="Times New Roman" w:cs="Times New Roman"/>
          <w:b w:val="0"/>
          <w:sz w:val="28"/>
          <w:szCs w:val="28"/>
        </w:rPr>
        <w:t xml:space="preserve"> </w:t>
      </w:r>
      <w:r w:rsidRPr="00651838">
        <w:rPr>
          <w:rFonts w:ascii="Times New Roman" w:hAnsi="Times New Roman" w:cs="Times New Roman"/>
          <w:sz w:val="28"/>
          <w:szCs w:val="28"/>
        </w:rPr>
        <w:t xml:space="preserve">- орган, создаваемый в обязательном порядке постоянно действующим коллегиальным органом управления </w:t>
      </w:r>
      <w:r w:rsidR="00086E8A"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 xml:space="preserve">и осуществляющий рассмотрение дел о применении в отношении членов </w:t>
      </w:r>
      <w:r w:rsidR="00086E8A"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мер дисциплинарного воздействия, предусмотренных настоящим Положением;</w:t>
      </w:r>
    </w:p>
    <w:p w14:paraId="0F54B618" w14:textId="77777777" w:rsidR="00B360E5" w:rsidRPr="00651838" w:rsidRDefault="001C31D4" w:rsidP="005D3CED">
      <w:pPr>
        <w:pStyle w:val="20"/>
        <w:numPr>
          <w:ilvl w:val="0"/>
          <w:numId w:val="2"/>
        </w:numPr>
        <w:shd w:val="clear" w:color="auto" w:fill="auto"/>
        <w:tabs>
          <w:tab w:val="left" w:pos="1215"/>
        </w:tabs>
        <w:spacing w:after="0" w:line="240" w:lineRule="auto"/>
        <w:ind w:firstLine="567"/>
        <w:jc w:val="both"/>
        <w:rPr>
          <w:rFonts w:ascii="Times New Roman" w:hAnsi="Times New Roman" w:cs="Times New Roman"/>
          <w:sz w:val="28"/>
          <w:szCs w:val="28"/>
        </w:rPr>
      </w:pPr>
      <w:r w:rsidRPr="00651838">
        <w:rPr>
          <w:rStyle w:val="23"/>
          <w:rFonts w:ascii="Times New Roman" w:hAnsi="Times New Roman" w:cs="Times New Roman"/>
          <w:b w:val="0"/>
          <w:i w:val="0"/>
          <w:sz w:val="28"/>
          <w:szCs w:val="28"/>
        </w:rPr>
        <w:t xml:space="preserve"> </w:t>
      </w:r>
      <w:r w:rsidR="009444DD" w:rsidRPr="00651838">
        <w:rPr>
          <w:rFonts w:ascii="Times New Roman" w:hAnsi="Times New Roman" w:cs="Times New Roman"/>
          <w:bCs/>
          <w:iCs/>
          <w:sz w:val="28"/>
          <w:szCs w:val="28"/>
        </w:rPr>
        <w:t xml:space="preserve">жалоба - письменное обращение физического или юридического лица </w:t>
      </w:r>
      <w:r w:rsidR="009444DD" w:rsidRPr="00651838">
        <w:rPr>
          <w:rFonts w:ascii="Times New Roman" w:hAnsi="Times New Roman" w:cs="Times New Roman"/>
          <w:bCs/>
          <w:iCs/>
          <w:sz w:val="28"/>
          <w:szCs w:val="28"/>
        </w:rPr>
        <w:lastRenderedPageBreak/>
        <w:t xml:space="preserve">в саморегулируемую организацию о нарушении членом саморегулируемой организации обязательных требований, о неисполнении или ненадлежащем исполнении членом саморегулируемой организации договорных обязательств, содержащее доводы заявителя относительно </w:t>
      </w:r>
      <w:r w:rsidR="00302B43" w:rsidRPr="00651838">
        <w:rPr>
          <w:rFonts w:ascii="Times New Roman" w:hAnsi="Times New Roman" w:cs="Times New Roman"/>
          <w:bCs/>
          <w:iCs/>
          <w:sz w:val="28"/>
          <w:szCs w:val="28"/>
        </w:rPr>
        <w:t>его</w:t>
      </w:r>
      <w:r w:rsidR="009444DD" w:rsidRPr="00651838">
        <w:rPr>
          <w:rFonts w:ascii="Times New Roman" w:hAnsi="Times New Roman" w:cs="Times New Roman"/>
          <w:bCs/>
          <w:iCs/>
          <w:sz w:val="28"/>
          <w:szCs w:val="28"/>
        </w:rPr>
        <w:t xml:space="preserve"> действия (бездействие)</w:t>
      </w:r>
      <w:r w:rsidR="00E6043B" w:rsidRPr="00651838">
        <w:rPr>
          <w:rFonts w:ascii="Times New Roman" w:hAnsi="Times New Roman" w:cs="Times New Roman"/>
          <w:sz w:val="28"/>
          <w:szCs w:val="28"/>
        </w:rPr>
        <w:t>;</w:t>
      </w:r>
    </w:p>
    <w:p w14:paraId="3FDA68EC" w14:textId="77777777" w:rsidR="00B360E5" w:rsidRPr="00651838" w:rsidRDefault="00E6043B" w:rsidP="005D3CED">
      <w:pPr>
        <w:pStyle w:val="20"/>
        <w:numPr>
          <w:ilvl w:val="0"/>
          <w:numId w:val="2"/>
        </w:numPr>
        <w:shd w:val="clear" w:color="auto" w:fill="auto"/>
        <w:tabs>
          <w:tab w:val="left" w:pos="1443"/>
        </w:tabs>
        <w:spacing w:after="0" w:line="240" w:lineRule="auto"/>
        <w:ind w:firstLine="567"/>
        <w:jc w:val="both"/>
        <w:rPr>
          <w:rFonts w:ascii="Times New Roman" w:hAnsi="Times New Roman" w:cs="Times New Roman"/>
          <w:sz w:val="28"/>
          <w:szCs w:val="28"/>
        </w:rPr>
      </w:pPr>
      <w:r w:rsidRPr="00651838">
        <w:rPr>
          <w:rStyle w:val="23"/>
          <w:rFonts w:ascii="Times New Roman" w:hAnsi="Times New Roman" w:cs="Times New Roman"/>
          <w:b w:val="0"/>
          <w:i w:val="0"/>
          <w:sz w:val="28"/>
          <w:szCs w:val="28"/>
        </w:rPr>
        <w:t>дисциплинарное производство</w:t>
      </w:r>
      <w:r w:rsidRPr="00651838">
        <w:rPr>
          <w:rStyle w:val="24"/>
          <w:rFonts w:ascii="Times New Roman" w:hAnsi="Times New Roman" w:cs="Times New Roman"/>
          <w:b w:val="0"/>
          <w:sz w:val="28"/>
          <w:szCs w:val="28"/>
        </w:rPr>
        <w:t xml:space="preserve"> </w:t>
      </w:r>
      <w:r w:rsidRPr="00651838">
        <w:rPr>
          <w:rFonts w:ascii="Times New Roman" w:hAnsi="Times New Roman" w:cs="Times New Roman"/>
          <w:sz w:val="28"/>
          <w:szCs w:val="28"/>
        </w:rPr>
        <w:t xml:space="preserve">- комплекс взаимосвязанных действий, осуществляемых органами </w:t>
      </w:r>
      <w:r w:rsidR="00086E8A" w:rsidRPr="00651838">
        <w:rPr>
          <w:rFonts w:ascii="Times New Roman" w:hAnsi="Times New Roman" w:cs="Times New Roman"/>
          <w:sz w:val="28"/>
          <w:szCs w:val="28"/>
        </w:rPr>
        <w:t>Ассоциации</w:t>
      </w:r>
      <w:r w:rsidRPr="00651838">
        <w:rPr>
          <w:rFonts w:ascii="Times New Roman" w:hAnsi="Times New Roman" w:cs="Times New Roman"/>
          <w:sz w:val="28"/>
          <w:szCs w:val="28"/>
        </w:rPr>
        <w:t xml:space="preserve">, по рассмотрению материалов по выявленным фактам нарушений обязательных требований, совершенных членами </w:t>
      </w:r>
      <w:r w:rsidR="00086E8A" w:rsidRPr="00651838">
        <w:rPr>
          <w:rFonts w:ascii="Times New Roman" w:hAnsi="Times New Roman" w:cs="Times New Roman"/>
          <w:sz w:val="28"/>
          <w:szCs w:val="28"/>
        </w:rPr>
        <w:t>Ассоциации</w:t>
      </w:r>
      <w:r w:rsidRPr="00651838">
        <w:rPr>
          <w:rFonts w:ascii="Times New Roman" w:hAnsi="Times New Roman" w:cs="Times New Roman"/>
          <w:sz w:val="28"/>
          <w:szCs w:val="28"/>
        </w:rPr>
        <w:t xml:space="preserve">, и применению к такому члену </w:t>
      </w:r>
      <w:r w:rsidR="00086E8A"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мер дисциплинарного воздействия.</w:t>
      </w:r>
    </w:p>
    <w:p w14:paraId="38F7F409" w14:textId="77777777" w:rsidR="009444DD" w:rsidRPr="00651838" w:rsidRDefault="009444DD" w:rsidP="005D3CED">
      <w:pPr>
        <w:pStyle w:val="20"/>
        <w:shd w:val="clear" w:color="auto" w:fill="auto"/>
        <w:tabs>
          <w:tab w:val="left" w:pos="1044"/>
        </w:tabs>
        <w:spacing w:after="0" w:line="240" w:lineRule="auto"/>
        <w:ind w:firstLine="567"/>
        <w:jc w:val="both"/>
        <w:rPr>
          <w:rFonts w:ascii="Times New Roman" w:hAnsi="Times New Roman" w:cs="Times New Roman"/>
          <w:b/>
          <w:sz w:val="28"/>
          <w:szCs w:val="28"/>
        </w:rPr>
      </w:pPr>
    </w:p>
    <w:p w14:paraId="1B59CFFE" w14:textId="77777777" w:rsidR="00B360E5" w:rsidRPr="00651838" w:rsidRDefault="00E6043B" w:rsidP="00F00CBD">
      <w:pPr>
        <w:pStyle w:val="20"/>
        <w:numPr>
          <w:ilvl w:val="0"/>
          <w:numId w:val="3"/>
        </w:numPr>
        <w:shd w:val="clear" w:color="auto" w:fill="auto"/>
        <w:tabs>
          <w:tab w:val="left" w:pos="1044"/>
        </w:tabs>
        <w:spacing w:after="82" w:line="260" w:lineRule="exact"/>
        <w:ind w:left="743"/>
        <w:jc w:val="center"/>
        <w:outlineLvl w:val="0"/>
        <w:rPr>
          <w:rFonts w:ascii="Times New Roman" w:hAnsi="Times New Roman" w:cs="Times New Roman"/>
          <w:b/>
          <w:sz w:val="28"/>
          <w:szCs w:val="28"/>
        </w:rPr>
      </w:pPr>
      <w:r w:rsidRPr="00651838">
        <w:rPr>
          <w:rFonts w:ascii="Times New Roman" w:hAnsi="Times New Roman" w:cs="Times New Roman"/>
          <w:b/>
          <w:sz w:val="28"/>
          <w:szCs w:val="28"/>
        </w:rPr>
        <w:t>СИСТЕМА МЕР ДИСЦИПЛИНАРНОГО ВОЗДЕЙСТВИЯ</w:t>
      </w:r>
    </w:p>
    <w:p w14:paraId="5F8D0B21" w14:textId="77777777" w:rsidR="00086E8A" w:rsidRPr="00651838" w:rsidRDefault="00086E8A" w:rsidP="00086E8A">
      <w:pPr>
        <w:pStyle w:val="20"/>
        <w:shd w:val="clear" w:color="auto" w:fill="auto"/>
        <w:tabs>
          <w:tab w:val="left" w:pos="1044"/>
        </w:tabs>
        <w:spacing w:after="82" w:line="260" w:lineRule="exact"/>
        <w:jc w:val="both"/>
        <w:rPr>
          <w:rFonts w:ascii="Times New Roman" w:hAnsi="Times New Roman" w:cs="Times New Roman"/>
          <w:sz w:val="28"/>
          <w:szCs w:val="28"/>
        </w:rPr>
      </w:pPr>
    </w:p>
    <w:p w14:paraId="40F0D23F" w14:textId="77777777" w:rsidR="00B360E5" w:rsidRPr="00651838" w:rsidRDefault="00E6043B" w:rsidP="0015331D">
      <w:pPr>
        <w:pStyle w:val="20"/>
        <w:numPr>
          <w:ilvl w:val="1"/>
          <w:numId w:val="3"/>
        </w:numPr>
        <w:shd w:val="clear" w:color="auto" w:fill="auto"/>
        <w:tabs>
          <w:tab w:val="left" w:pos="1028"/>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За нарушение обязательных требований к члену </w:t>
      </w:r>
      <w:r w:rsidR="00086E8A"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могут применяться следующие меры дисциплинарного воздействия:</w:t>
      </w:r>
    </w:p>
    <w:p w14:paraId="71BE8BE2" w14:textId="77777777" w:rsidR="00B360E5" w:rsidRPr="00651838" w:rsidRDefault="00E6043B" w:rsidP="0015331D">
      <w:pPr>
        <w:pStyle w:val="20"/>
        <w:numPr>
          <w:ilvl w:val="2"/>
          <w:numId w:val="3"/>
        </w:numPr>
        <w:shd w:val="clear" w:color="auto" w:fill="auto"/>
        <w:tabs>
          <w:tab w:val="left" w:pos="1221"/>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вынесение предписания, обязывающего члена </w:t>
      </w:r>
      <w:r w:rsidR="00086E8A"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устранить выявленные нарушения и устанавливающего сроки устранения таких нарушений;</w:t>
      </w:r>
    </w:p>
    <w:p w14:paraId="36094481" w14:textId="77777777" w:rsidR="00B360E5" w:rsidRPr="00651838" w:rsidRDefault="00E6043B" w:rsidP="0015331D">
      <w:pPr>
        <w:pStyle w:val="20"/>
        <w:numPr>
          <w:ilvl w:val="2"/>
          <w:numId w:val="3"/>
        </w:numPr>
        <w:shd w:val="clear" w:color="auto" w:fill="auto"/>
        <w:tabs>
          <w:tab w:val="left" w:pos="124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вынесение члену </w:t>
      </w:r>
      <w:r w:rsidR="00086E8A"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предупреждения;</w:t>
      </w:r>
    </w:p>
    <w:p w14:paraId="1C95D5D1" w14:textId="77777777" w:rsidR="00B360E5" w:rsidRPr="00651838" w:rsidRDefault="00E6043B" w:rsidP="0015331D">
      <w:pPr>
        <w:pStyle w:val="20"/>
        <w:numPr>
          <w:ilvl w:val="2"/>
          <w:numId w:val="3"/>
        </w:numPr>
        <w:shd w:val="clear" w:color="auto" w:fill="auto"/>
        <w:tabs>
          <w:tab w:val="left" w:pos="1221"/>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приостановление права осуществлять строительство, реконструкцию, капитальный ремонт</w:t>
      </w:r>
      <w:r w:rsidR="00216D4F" w:rsidRPr="00651838">
        <w:rPr>
          <w:rFonts w:ascii="Times New Roman" w:hAnsi="Times New Roman" w:cs="Times New Roman"/>
          <w:sz w:val="28"/>
          <w:szCs w:val="28"/>
        </w:rPr>
        <w:t>, снос</w:t>
      </w:r>
      <w:r w:rsidRPr="00651838">
        <w:rPr>
          <w:rFonts w:ascii="Times New Roman" w:hAnsi="Times New Roman" w:cs="Times New Roman"/>
          <w:sz w:val="28"/>
          <w:szCs w:val="28"/>
        </w:rPr>
        <w:t xml:space="preserve"> объектов капитального строительства;</w:t>
      </w:r>
    </w:p>
    <w:p w14:paraId="3B387B4F" w14:textId="77777777" w:rsidR="00B360E5" w:rsidRPr="00651838" w:rsidRDefault="00E6043B" w:rsidP="0015331D">
      <w:pPr>
        <w:pStyle w:val="20"/>
        <w:numPr>
          <w:ilvl w:val="2"/>
          <w:numId w:val="3"/>
        </w:numPr>
        <w:shd w:val="clear" w:color="auto" w:fill="auto"/>
        <w:tabs>
          <w:tab w:val="left" w:pos="1368"/>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рекомендация об исключении лица из членов </w:t>
      </w:r>
      <w:r w:rsidR="00415F3F" w:rsidRPr="00651838">
        <w:rPr>
          <w:rFonts w:ascii="Times New Roman" w:hAnsi="Times New Roman" w:cs="Times New Roman"/>
          <w:sz w:val="28"/>
          <w:szCs w:val="28"/>
        </w:rPr>
        <w:t>Ассоциации</w:t>
      </w:r>
      <w:r w:rsidRPr="00651838">
        <w:rPr>
          <w:rFonts w:ascii="Times New Roman" w:hAnsi="Times New Roman" w:cs="Times New Roman"/>
          <w:sz w:val="28"/>
          <w:szCs w:val="28"/>
        </w:rPr>
        <w:t xml:space="preserve">, подлежащая рассмотрению постоянно действующим коллегиальным органом управления </w:t>
      </w:r>
      <w:r w:rsidR="00415F3F" w:rsidRPr="00651838">
        <w:rPr>
          <w:rFonts w:ascii="Times New Roman" w:hAnsi="Times New Roman" w:cs="Times New Roman"/>
          <w:sz w:val="28"/>
          <w:szCs w:val="28"/>
        </w:rPr>
        <w:t>Ассоциации</w:t>
      </w:r>
      <w:r w:rsidRPr="00651838">
        <w:rPr>
          <w:rFonts w:ascii="Times New Roman" w:hAnsi="Times New Roman" w:cs="Times New Roman"/>
          <w:sz w:val="28"/>
          <w:szCs w:val="28"/>
        </w:rPr>
        <w:t>;</w:t>
      </w:r>
    </w:p>
    <w:p w14:paraId="00DF4B03" w14:textId="77777777" w:rsidR="00B360E5" w:rsidRPr="00651838" w:rsidRDefault="00E6043B" w:rsidP="0015331D">
      <w:pPr>
        <w:pStyle w:val="20"/>
        <w:numPr>
          <w:ilvl w:val="2"/>
          <w:numId w:val="3"/>
        </w:numPr>
        <w:shd w:val="clear" w:color="auto" w:fill="auto"/>
        <w:tabs>
          <w:tab w:val="left" w:pos="124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исключение из членов </w:t>
      </w:r>
      <w:r w:rsidR="00415F3F" w:rsidRPr="00651838">
        <w:rPr>
          <w:rFonts w:ascii="Times New Roman" w:hAnsi="Times New Roman" w:cs="Times New Roman"/>
          <w:sz w:val="28"/>
          <w:szCs w:val="28"/>
        </w:rPr>
        <w:t>Ассоциации</w:t>
      </w:r>
      <w:r w:rsidRPr="00651838">
        <w:rPr>
          <w:rFonts w:ascii="Times New Roman" w:hAnsi="Times New Roman" w:cs="Times New Roman"/>
          <w:sz w:val="28"/>
          <w:szCs w:val="28"/>
        </w:rPr>
        <w:t>.</w:t>
      </w:r>
    </w:p>
    <w:p w14:paraId="114D663E" w14:textId="77777777" w:rsidR="00B360E5" w:rsidRPr="00651838" w:rsidRDefault="00E6043B" w:rsidP="0015331D">
      <w:pPr>
        <w:pStyle w:val="20"/>
        <w:numPr>
          <w:ilvl w:val="1"/>
          <w:numId w:val="3"/>
        </w:numPr>
        <w:shd w:val="clear" w:color="auto" w:fill="auto"/>
        <w:tabs>
          <w:tab w:val="left" w:pos="1067"/>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Предписание об обязательном устранении выявленных нарушений</w:t>
      </w:r>
    </w:p>
    <w:p w14:paraId="61581C2F" w14:textId="77777777" w:rsidR="00B360E5" w:rsidRPr="00651838" w:rsidRDefault="00E6043B" w:rsidP="0015331D">
      <w:pPr>
        <w:pStyle w:val="20"/>
        <w:shd w:val="clear" w:color="auto" w:fill="auto"/>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Вынесение предписания члену </w:t>
      </w:r>
      <w:r w:rsidR="00F76EF6"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 xml:space="preserve">об обязательном устранении выявленных нарушений - мера дисциплинарного воздействия, обязывающая члена </w:t>
      </w:r>
      <w:r w:rsidR="00F76EF6"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произвести в установленные сроки действия, направленные на устранение допущенных нарушений;</w:t>
      </w:r>
    </w:p>
    <w:p w14:paraId="0C3E1D3E" w14:textId="77777777" w:rsidR="00B360E5" w:rsidRPr="00651838" w:rsidRDefault="00E6043B" w:rsidP="0015331D">
      <w:pPr>
        <w:pStyle w:val="20"/>
        <w:numPr>
          <w:ilvl w:val="1"/>
          <w:numId w:val="3"/>
        </w:numPr>
        <w:shd w:val="clear" w:color="auto" w:fill="auto"/>
        <w:tabs>
          <w:tab w:val="left" w:pos="1067"/>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Предупреждение</w:t>
      </w:r>
    </w:p>
    <w:p w14:paraId="45F48D5E" w14:textId="77777777" w:rsidR="00B360E5" w:rsidRPr="00651838" w:rsidRDefault="00E6043B" w:rsidP="0015331D">
      <w:pPr>
        <w:pStyle w:val="20"/>
        <w:shd w:val="clear" w:color="auto" w:fill="auto"/>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Вынесение члену </w:t>
      </w:r>
      <w:r w:rsidR="00F76EF6"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 xml:space="preserve">предупреждения - мера дисциплинарного воздействия, обязывающая устранить в установленные сроки нарушение, а также указывающая на возможность применения к члену </w:t>
      </w:r>
      <w:r w:rsidR="00F76EF6"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более строгих мер дисциплинарного воздействия в случае не устранения им допущенных нарушений в установленные сроки;</w:t>
      </w:r>
    </w:p>
    <w:p w14:paraId="51E031AE" w14:textId="77777777" w:rsidR="00B360E5" w:rsidRPr="00651838" w:rsidRDefault="00E6043B" w:rsidP="0015331D">
      <w:pPr>
        <w:pStyle w:val="20"/>
        <w:numPr>
          <w:ilvl w:val="1"/>
          <w:numId w:val="3"/>
        </w:numPr>
        <w:shd w:val="clear" w:color="auto" w:fill="auto"/>
        <w:tabs>
          <w:tab w:val="left" w:pos="1221"/>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Приостановление права осуществления строительства, реконструкции, капитального ремонта</w:t>
      </w:r>
      <w:r w:rsidR="00216D4F" w:rsidRPr="00651838">
        <w:rPr>
          <w:rFonts w:ascii="Times New Roman" w:hAnsi="Times New Roman" w:cs="Times New Roman"/>
          <w:sz w:val="28"/>
          <w:szCs w:val="28"/>
        </w:rPr>
        <w:t>, снос</w:t>
      </w:r>
      <w:r w:rsidRPr="00651838">
        <w:rPr>
          <w:rFonts w:ascii="Times New Roman" w:hAnsi="Times New Roman" w:cs="Times New Roman"/>
          <w:sz w:val="28"/>
          <w:szCs w:val="28"/>
        </w:rPr>
        <w:t xml:space="preserve"> объектов капитального строительства.</w:t>
      </w:r>
    </w:p>
    <w:p w14:paraId="20DEB495" w14:textId="77777777" w:rsidR="00B360E5" w:rsidRPr="00651838" w:rsidRDefault="00E6043B" w:rsidP="0015331D">
      <w:pPr>
        <w:pStyle w:val="20"/>
        <w:numPr>
          <w:ilvl w:val="2"/>
          <w:numId w:val="3"/>
        </w:numPr>
        <w:shd w:val="clear" w:color="auto" w:fill="auto"/>
        <w:tabs>
          <w:tab w:val="left" w:pos="1221"/>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Приостановление права осуществления строительства, реконструкции, капитального ремонта</w:t>
      </w:r>
      <w:r w:rsidR="00216D4F" w:rsidRPr="00651838">
        <w:rPr>
          <w:rFonts w:ascii="Times New Roman" w:hAnsi="Times New Roman" w:cs="Times New Roman"/>
          <w:sz w:val="28"/>
          <w:szCs w:val="28"/>
        </w:rPr>
        <w:t>, сноса</w:t>
      </w:r>
      <w:r w:rsidRPr="00651838">
        <w:rPr>
          <w:rFonts w:ascii="Times New Roman" w:hAnsi="Times New Roman" w:cs="Times New Roman"/>
          <w:sz w:val="28"/>
          <w:szCs w:val="28"/>
        </w:rPr>
        <w:t xml:space="preserve"> объектов капитального строительства - мера дисциплинарного воздействия, которая выражается во временном прекращении права члена </w:t>
      </w:r>
      <w:r w:rsidR="00F76EF6"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заключать новые договора по строительству, реконструкции, капитальному ремонту</w:t>
      </w:r>
      <w:r w:rsidR="00216D4F" w:rsidRPr="00651838">
        <w:rPr>
          <w:rFonts w:ascii="Times New Roman" w:hAnsi="Times New Roman" w:cs="Times New Roman"/>
          <w:sz w:val="28"/>
          <w:szCs w:val="28"/>
        </w:rPr>
        <w:t>, сносу</w:t>
      </w:r>
      <w:r w:rsidRPr="00651838">
        <w:rPr>
          <w:rFonts w:ascii="Times New Roman" w:hAnsi="Times New Roman" w:cs="Times New Roman"/>
          <w:sz w:val="28"/>
          <w:szCs w:val="28"/>
        </w:rPr>
        <w:t xml:space="preserve"> объектов капитального строительства до устранения выявленных нарушений и принятия решения о возобновлении права осуществления строительства, реконструкции, капитального ремонта</w:t>
      </w:r>
      <w:r w:rsidR="00216D4F" w:rsidRPr="00651838">
        <w:rPr>
          <w:rFonts w:ascii="Times New Roman" w:hAnsi="Times New Roman" w:cs="Times New Roman"/>
          <w:sz w:val="28"/>
          <w:szCs w:val="28"/>
        </w:rPr>
        <w:t>, сноса</w:t>
      </w:r>
      <w:r w:rsidRPr="00651838">
        <w:rPr>
          <w:rFonts w:ascii="Times New Roman" w:hAnsi="Times New Roman" w:cs="Times New Roman"/>
          <w:sz w:val="28"/>
          <w:szCs w:val="28"/>
        </w:rPr>
        <w:t xml:space="preserve"> объектов капитального строительства.</w:t>
      </w:r>
    </w:p>
    <w:p w14:paraId="1AC27FD6" w14:textId="321AEBEA" w:rsidR="00B360E5" w:rsidRPr="00651838" w:rsidRDefault="00E6043B" w:rsidP="007B1F51">
      <w:pPr>
        <w:pStyle w:val="20"/>
        <w:numPr>
          <w:ilvl w:val="2"/>
          <w:numId w:val="3"/>
        </w:numPr>
        <w:shd w:val="clear" w:color="auto" w:fill="auto"/>
        <w:tabs>
          <w:tab w:val="left" w:pos="1221"/>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Член </w:t>
      </w:r>
      <w:r w:rsidR="00F76EF6"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имеет право продолжить осуществление строительства, реконструкции, капитального ремонта</w:t>
      </w:r>
      <w:r w:rsidR="00216D4F" w:rsidRPr="00651838">
        <w:rPr>
          <w:rFonts w:ascii="Times New Roman" w:hAnsi="Times New Roman" w:cs="Times New Roman"/>
          <w:sz w:val="28"/>
          <w:szCs w:val="28"/>
        </w:rPr>
        <w:t>, сноса</w:t>
      </w:r>
      <w:r w:rsidRPr="00651838">
        <w:rPr>
          <w:rFonts w:ascii="Times New Roman" w:hAnsi="Times New Roman" w:cs="Times New Roman"/>
          <w:sz w:val="28"/>
          <w:szCs w:val="28"/>
        </w:rPr>
        <w:t xml:space="preserve"> объектов капитального строительства только в соответствии с договорами строительного подряда,</w:t>
      </w:r>
      <w:r w:rsidR="00856C2D" w:rsidRPr="00651838">
        <w:rPr>
          <w:rFonts w:ascii="Times New Roman" w:hAnsi="Times New Roman" w:cs="Times New Roman"/>
          <w:sz w:val="28"/>
          <w:szCs w:val="28"/>
        </w:rPr>
        <w:t xml:space="preserve"> </w:t>
      </w:r>
      <w:r w:rsidR="007B1F51" w:rsidRPr="00651838">
        <w:rPr>
          <w:rFonts w:ascii="Times New Roman" w:hAnsi="Times New Roman" w:cs="Times New Roman"/>
          <w:sz w:val="28"/>
          <w:szCs w:val="28"/>
        </w:rPr>
        <w:t>договорами подряда на осуществление сноса,</w:t>
      </w:r>
      <w:r w:rsidR="00ED5CDE" w:rsidRPr="00651838">
        <w:rPr>
          <w:rFonts w:ascii="Times New Roman" w:hAnsi="Times New Roman" w:cs="Times New Roman"/>
          <w:sz w:val="28"/>
          <w:szCs w:val="28"/>
        </w:rPr>
        <w:t xml:space="preserve"> </w:t>
      </w:r>
      <w:r w:rsidRPr="00651838">
        <w:rPr>
          <w:rFonts w:ascii="Times New Roman" w:hAnsi="Times New Roman" w:cs="Times New Roman"/>
          <w:sz w:val="28"/>
          <w:szCs w:val="28"/>
        </w:rPr>
        <w:t>заключенными до принятия решения о применении меры дисциплинарного воздействия.</w:t>
      </w:r>
    </w:p>
    <w:p w14:paraId="32AF0810" w14:textId="77777777" w:rsidR="00B360E5" w:rsidRPr="00651838" w:rsidRDefault="00904297" w:rsidP="0015331D">
      <w:pPr>
        <w:pStyle w:val="20"/>
        <w:numPr>
          <w:ilvl w:val="2"/>
          <w:numId w:val="3"/>
        </w:numPr>
        <w:shd w:val="clear" w:color="auto" w:fill="auto"/>
        <w:tabs>
          <w:tab w:val="left" w:pos="1221"/>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В случае </w:t>
      </w:r>
      <w:proofErr w:type="spellStart"/>
      <w:r w:rsidRPr="00651838">
        <w:rPr>
          <w:rFonts w:ascii="Times New Roman" w:hAnsi="Times New Roman" w:cs="Times New Roman"/>
          <w:sz w:val="28"/>
          <w:szCs w:val="28"/>
        </w:rPr>
        <w:t>неустранения</w:t>
      </w:r>
      <w:proofErr w:type="spellEnd"/>
      <w:r w:rsidRPr="00651838">
        <w:rPr>
          <w:rFonts w:ascii="Times New Roman" w:hAnsi="Times New Roman" w:cs="Times New Roman"/>
          <w:sz w:val="28"/>
          <w:szCs w:val="28"/>
        </w:rPr>
        <w:t xml:space="preserve"> </w:t>
      </w:r>
      <w:r w:rsidR="00E6043B" w:rsidRPr="00651838">
        <w:rPr>
          <w:rFonts w:ascii="Times New Roman" w:hAnsi="Times New Roman" w:cs="Times New Roman"/>
          <w:sz w:val="28"/>
          <w:szCs w:val="28"/>
        </w:rPr>
        <w:t xml:space="preserve">нарушений членом </w:t>
      </w:r>
      <w:r w:rsidR="00F76EF6" w:rsidRPr="00651838">
        <w:rPr>
          <w:rFonts w:ascii="Times New Roman" w:hAnsi="Times New Roman" w:cs="Times New Roman"/>
          <w:sz w:val="28"/>
          <w:szCs w:val="28"/>
        </w:rPr>
        <w:t xml:space="preserve">Ассоциации </w:t>
      </w:r>
      <w:r w:rsidR="00E6043B" w:rsidRPr="00651838">
        <w:rPr>
          <w:rFonts w:ascii="Times New Roman" w:hAnsi="Times New Roman" w:cs="Times New Roman"/>
          <w:sz w:val="28"/>
          <w:szCs w:val="28"/>
        </w:rPr>
        <w:t xml:space="preserve">в </w:t>
      </w:r>
      <w:r w:rsidR="00E6043B" w:rsidRPr="00651838">
        <w:rPr>
          <w:rFonts w:ascii="Times New Roman" w:hAnsi="Times New Roman" w:cs="Times New Roman"/>
          <w:color w:val="auto"/>
          <w:sz w:val="28"/>
          <w:szCs w:val="28"/>
        </w:rPr>
        <w:t xml:space="preserve">течение </w:t>
      </w:r>
      <w:r w:rsidR="006208F1" w:rsidRPr="00651838">
        <w:rPr>
          <w:rFonts w:ascii="Times New Roman" w:hAnsi="Times New Roman" w:cs="Times New Roman"/>
          <w:color w:val="auto"/>
          <w:sz w:val="28"/>
          <w:szCs w:val="28"/>
        </w:rPr>
        <w:t>6</w:t>
      </w:r>
      <w:r w:rsidR="00E6043B" w:rsidRPr="00651838">
        <w:rPr>
          <w:rFonts w:ascii="Times New Roman" w:hAnsi="Times New Roman" w:cs="Times New Roman"/>
          <w:color w:val="auto"/>
          <w:sz w:val="28"/>
          <w:szCs w:val="28"/>
        </w:rPr>
        <w:t>0</w:t>
      </w:r>
      <w:r w:rsidR="00E6043B" w:rsidRPr="00651838">
        <w:rPr>
          <w:rFonts w:ascii="Times New Roman" w:hAnsi="Times New Roman" w:cs="Times New Roman"/>
          <w:sz w:val="28"/>
          <w:szCs w:val="28"/>
        </w:rPr>
        <w:t xml:space="preserve"> календарных дней после принятия решения о применении меры дисциплинарного воздействия в виде приостановления права осуществлять строительство, реконструкцию, капитальный ремонт</w:t>
      </w:r>
      <w:r w:rsidR="00216D4F" w:rsidRPr="00651838">
        <w:rPr>
          <w:rFonts w:ascii="Times New Roman" w:hAnsi="Times New Roman" w:cs="Times New Roman"/>
          <w:sz w:val="28"/>
          <w:szCs w:val="28"/>
        </w:rPr>
        <w:t>, снос</w:t>
      </w:r>
      <w:r w:rsidR="00E6043B" w:rsidRPr="00651838">
        <w:rPr>
          <w:rFonts w:ascii="Times New Roman" w:hAnsi="Times New Roman" w:cs="Times New Roman"/>
          <w:sz w:val="28"/>
          <w:szCs w:val="28"/>
        </w:rPr>
        <w:t xml:space="preserve"> объектов капитального строительства, </w:t>
      </w:r>
      <w:r w:rsidRPr="00651838">
        <w:rPr>
          <w:rFonts w:ascii="Times New Roman" w:hAnsi="Times New Roman" w:cs="Times New Roman"/>
          <w:sz w:val="28"/>
          <w:szCs w:val="28"/>
        </w:rPr>
        <w:t xml:space="preserve">к нему может быть применена мера </w:t>
      </w:r>
      <w:r w:rsidR="00E6043B" w:rsidRPr="00651838">
        <w:rPr>
          <w:rFonts w:ascii="Times New Roman" w:hAnsi="Times New Roman" w:cs="Times New Roman"/>
          <w:sz w:val="28"/>
          <w:szCs w:val="28"/>
        </w:rPr>
        <w:t xml:space="preserve">дисциплинарного воздействия в виде исключения из членов </w:t>
      </w:r>
      <w:r w:rsidR="00F76EF6" w:rsidRPr="00651838">
        <w:rPr>
          <w:rFonts w:ascii="Times New Roman" w:hAnsi="Times New Roman" w:cs="Times New Roman"/>
          <w:sz w:val="28"/>
          <w:szCs w:val="28"/>
        </w:rPr>
        <w:t>Ассоциации</w:t>
      </w:r>
      <w:r w:rsidR="00E6043B" w:rsidRPr="00651838">
        <w:rPr>
          <w:rFonts w:ascii="Times New Roman" w:hAnsi="Times New Roman" w:cs="Times New Roman"/>
          <w:sz w:val="28"/>
          <w:szCs w:val="28"/>
        </w:rPr>
        <w:t>.</w:t>
      </w:r>
    </w:p>
    <w:p w14:paraId="7FD5270C" w14:textId="77777777" w:rsidR="00B360E5" w:rsidRPr="00651838" w:rsidRDefault="00E6043B" w:rsidP="00977D42">
      <w:pPr>
        <w:pStyle w:val="26"/>
        <w:keepNext/>
        <w:keepLines/>
        <w:numPr>
          <w:ilvl w:val="1"/>
          <w:numId w:val="3"/>
        </w:numPr>
        <w:shd w:val="clear" w:color="auto" w:fill="auto"/>
        <w:tabs>
          <w:tab w:val="left" w:pos="1068"/>
        </w:tabs>
        <w:spacing w:after="0" w:line="240" w:lineRule="auto"/>
        <w:ind w:firstLine="567"/>
        <w:outlineLvl w:val="9"/>
        <w:rPr>
          <w:rFonts w:ascii="Times New Roman" w:hAnsi="Times New Roman" w:cs="Times New Roman"/>
          <w:b w:val="0"/>
          <w:sz w:val="28"/>
          <w:szCs w:val="28"/>
        </w:rPr>
      </w:pPr>
      <w:bookmarkStart w:id="0" w:name="bookmark1"/>
      <w:r w:rsidRPr="00651838">
        <w:rPr>
          <w:rFonts w:ascii="Times New Roman" w:hAnsi="Times New Roman" w:cs="Times New Roman"/>
          <w:b w:val="0"/>
          <w:sz w:val="28"/>
          <w:szCs w:val="28"/>
        </w:rPr>
        <w:t xml:space="preserve">Исключение из членов </w:t>
      </w:r>
      <w:bookmarkEnd w:id="0"/>
      <w:r w:rsidR="00F76EF6" w:rsidRPr="00651838">
        <w:rPr>
          <w:rFonts w:ascii="Times New Roman" w:hAnsi="Times New Roman" w:cs="Times New Roman"/>
          <w:b w:val="0"/>
          <w:sz w:val="28"/>
          <w:szCs w:val="28"/>
        </w:rPr>
        <w:t>Ассоциации.</w:t>
      </w:r>
    </w:p>
    <w:p w14:paraId="78DCAB04" w14:textId="2ACEBCD4" w:rsidR="00B360E5" w:rsidRPr="00651838" w:rsidRDefault="001C31D4" w:rsidP="00977D42">
      <w:pPr>
        <w:pStyle w:val="20"/>
        <w:numPr>
          <w:ilvl w:val="2"/>
          <w:numId w:val="3"/>
        </w:numPr>
        <w:shd w:val="clear" w:color="auto" w:fill="auto"/>
        <w:tabs>
          <w:tab w:val="left" w:pos="1203"/>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 </w:t>
      </w:r>
      <w:r w:rsidR="00E6043B" w:rsidRPr="00651838">
        <w:rPr>
          <w:rFonts w:ascii="Times New Roman" w:hAnsi="Times New Roman" w:cs="Times New Roman"/>
          <w:sz w:val="28"/>
          <w:szCs w:val="28"/>
        </w:rPr>
        <w:t xml:space="preserve">Исключение из членов </w:t>
      </w:r>
      <w:r w:rsidR="00F76EF6" w:rsidRPr="00651838">
        <w:rPr>
          <w:rFonts w:ascii="Times New Roman" w:hAnsi="Times New Roman" w:cs="Times New Roman"/>
          <w:sz w:val="28"/>
          <w:szCs w:val="28"/>
        </w:rPr>
        <w:t xml:space="preserve">Ассоциации </w:t>
      </w:r>
      <w:r w:rsidR="00E6043B" w:rsidRPr="00651838">
        <w:rPr>
          <w:rFonts w:ascii="Times New Roman" w:hAnsi="Times New Roman" w:cs="Times New Roman"/>
          <w:sz w:val="28"/>
          <w:szCs w:val="28"/>
        </w:rPr>
        <w:t xml:space="preserve">- мера дисциплинарного воздействия, применение которой влечет за собой прекращение членства в </w:t>
      </w:r>
      <w:r w:rsidR="00F76EF6" w:rsidRPr="00651838">
        <w:rPr>
          <w:rFonts w:ascii="Times New Roman" w:hAnsi="Times New Roman" w:cs="Times New Roman"/>
          <w:sz w:val="28"/>
          <w:szCs w:val="28"/>
        </w:rPr>
        <w:t>Ассоциации</w:t>
      </w:r>
      <w:r w:rsidR="00E6043B" w:rsidRPr="00651838">
        <w:rPr>
          <w:rFonts w:ascii="Times New Roman" w:hAnsi="Times New Roman" w:cs="Times New Roman"/>
          <w:sz w:val="28"/>
          <w:szCs w:val="28"/>
        </w:rPr>
        <w:t>, в том числе</w:t>
      </w:r>
      <w:r w:rsidR="00977D42" w:rsidRPr="00651838">
        <w:rPr>
          <w:rFonts w:ascii="Times New Roman" w:hAnsi="Times New Roman" w:cs="Times New Roman"/>
          <w:sz w:val="28"/>
          <w:szCs w:val="28"/>
        </w:rPr>
        <w:t xml:space="preserve"> </w:t>
      </w:r>
      <w:r w:rsidR="00E6043B" w:rsidRPr="00651838">
        <w:rPr>
          <w:rFonts w:ascii="Times New Roman" w:hAnsi="Times New Roman" w:cs="Times New Roman"/>
          <w:sz w:val="28"/>
          <w:szCs w:val="28"/>
        </w:rPr>
        <w:t>по рекомендации дисциплинарной комиссии;</w:t>
      </w:r>
    </w:p>
    <w:p w14:paraId="4499B7FB" w14:textId="77777777" w:rsidR="00B360E5" w:rsidRPr="00651838" w:rsidRDefault="00E6043B" w:rsidP="00977D42">
      <w:pPr>
        <w:pStyle w:val="20"/>
        <w:numPr>
          <w:ilvl w:val="2"/>
          <w:numId w:val="3"/>
        </w:numPr>
        <w:shd w:val="clear" w:color="auto" w:fill="auto"/>
        <w:tabs>
          <w:tab w:val="left" w:pos="1203"/>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Лицо, исключенное из членов </w:t>
      </w:r>
      <w:r w:rsidR="00F76EF6" w:rsidRPr="00651838">
        <w:rPr>
          <w:rFonts w:ascii="Times New Roman" w:hAnsi="Times New Roman" w:cs="Times New Roman"/>
          <w:sz w:val="28"/>
          <w:szCs w:val="28"/>
        </w:rPr>
        <w:t>Ассоциации</w:t>
      </w:r>
      <w:r w:rsidRPr="00651838">
        <w:rPr>
          <w:rFonts w:ascii="Times New Roman" w:hAnsi="Times New Roman" w:cs="Times New Roman"/>
          <w:sz w:val="28"/>
          <w:szCs w:val="28"/>
        </w:rPr>
        <w:t xml:space="preserve">, вправе вновь обратиться с заявлением о вступлении в </w:t>
      </w:r>
      <w:r w:rsidR="00F76EF6" w:rsidRPr="00651838">
        <w:rPr>
          <w:rFonts w:ascii="Times New Roman" w:hAnsi="Times New Roman" w:cs="Times New Roman"/>
          <w:sz w:val="28"/>
          <w:szCs w:val="28"/>
        </w:rPr>
        <w:t xml:space="preserve">Ассоциацию </w:t>
      </w:r>
      <w:r w:rsidRPr="00651838">
        <w:rPr>
          <w:rFonts w:ascii="Times New Roman" w:hAnsi="Times New Roman" w:cs="Times New Roman"/>
          <w:sz w:val="28"/>
          <w:szCs w:val="28"/>
        </w:rPr>
        <w:t xml:space="preserve">на общих основаниях не ранее чем через один календарный год после исключения из </w:t>
      </w:r>
      <w:r w:rsidR="00666930" w:rsidRPr="00651838">
        <w:rPr>
          <w:rFonts w:ascii="Times New Roman" w:hAnsi="Times New Roman" w:cs="Times New Roman"/>
          <w:sz w:val="28"/>
          <w:szCs w:val="28"/>
        </w:rPr>
        <w:t>Ассоциации</w:t>
      </w:r>
      <w:r w:rsidRPr="00651838">
        <w:rPr>
          <w:rFonts w:ascii="Times New Roman" w:hAnsi="Times New Roman" w:cs="Times New Roman"/>
          <w:sz w:val="28"/>
          <w:szCs w:val="28"/>
        </w:rPr>
        <w:t>.</w:t>
      </w:r>
    </w:p>
    <w:p w14:paraId="5833F804" w14:textId="77777777" w:rsidR="00E15BFA" w:rsidRPr="00651838" w:rsidRDefault="00E15BFA" w:rsidP="00977D42">
      <w:pPr>
        <w:pStyle w:val="20"/>
        <w:shd w:val="clear" w:color="auto" w:fill="auto"/>
        <w:tabs>
          <w:tab w:val="left" w:pos="1203"/>
        </w:tabs>
        <w:spacing w:after="0" w:line="240" w:lineRule="auto"/>
        <w:ind w:left="567"/>
        <w:jc w:val="both"/>
        <w:rPr>
          <w:rFonts w:ascii="Times New Roman" w:hAnsi="Times New Roman" w:cs="Times New Roman"/>
          <w:sz w:val="28"/>
          <w:szCs w:val="28"/>
        </w:rPr>
      </w:pPr>
    </w:p>
    <w:p w14:paraId="5CBE9781" w14:textId="77777777" w:rsidR="00B360E5" w:rsidRPr="00651838" w:rsidRDefault="00E6043B" w:rsidP="00F00CBD">
      <w:pPr>
        <w:pStyle w:val="26"/>
        <w:keepNext/>
        <w:keepLines/>
        <w:numPr>
          <w:ilvl w:val="0"/>
          <w:numId w:val="3"/>
        </w:numPr>
        <w:shd w:val="clear" w:color="auto" w:fill="auto"/>
        <w:tabs>
          <w:tab w:val="left" w:pos="1198"/>
        </w:tabs>
        <w:spacing w:after="64" w:line="302" w:lineRule="exact"/>
        <w:ind w:left="743"/>
        <w:jc w:val="center"/>
        <w:outlineLvl w:val="0"/>
        <w:rPr>
          <w:rFonts w:ascii="Times New Roman" w:hAnsi="Times New Roman" w:cs="Times New Roman"/>
          <w:sz w:val="28"/>
          <w:szCs w:val="28"/>
        </w:rPr>
      </w:pPr>
      <w:bookmarkStart w:id="1" w:name="bookmark2"/>
      <w:r w:rsidRPr="00651838">
        <w:rPr>
          <w:rFonts w:ascii="Times New Roman" w:hAnsi="Times New Roman" w:cs="Times New Roman"/>
          <w:sz w:val="28"/>
          <w:szCs w:val="28"/>
        </w:rPr>
        <w:t xml:space="preserve">ОРГАНЫ </w:t>
      </w:r>
      <w:r w:rsidR="00666930" w:rsidRPr="00651838">
        <w:rPr>
          <w:rFonts w:ascii="Times New Roman" w:hAnsi="Times New Roman" w:cs="Times New Roman"/>
          <w:sz w:val="28"/>
          <w:szCs w:val="28"/>
        </w:rPr>
        <w:t>АССОЦИАЦИИ</w:t>
      </w:r>
      <w:r w:rsidRPr="00651838">
        <w:rPr>
          <w:rFonts w:ascii="Times New Roman" w:hAnsi="Times New Roman" w:cs="Times New Roman"/>
          <w:sz w:val="28"/>
          <w:szCs w:val="28"/>
        </w:rPr>
        <w:t>, УПОЛНОМОЧЕННЫЕ НА ПРИМЕНЕНИЕ МЕР ДИСЦИПЛИНАРНОГО ВОЗДЕЙСТВИЯ</w:t>
      </w:r>
      <w:bookmarkEnd w:id="1"/>
    </w:p>
    <w:p w14:paraId="16C718D7" w14:textId="77777777" w:rsidR="00730439" w:rsidRPr="00651838" w:rsidRDefault="00730439" w:rsidP="00F00CBD">
      <w:pPr>
        <w:pStyle w:val="26"/>
        <w:keepNext/>
        <w:keepLines/>
        <w:tabs>
          <w:tab w:val="left" w:pos="1198"/>
        </w:tabs>
        <w:spacing w:after="64" w:line="302" w:lineRule="exact"/>
        <w:ind w:left="743"/>
        <w:jc w:val="left"/>
        <w:outlineLvl w:val="9"/>
        <w:rPr>
          <w:rFonts w:ascii="Times New Roman" w:hAnsi="Times New Roman" w:cs="Times New Roman"/>
          <w:b w:val="0"/>
          <w:sz w:val="28"/>
          <w:szCs w:val="28"/>
        </w:rPr>
      </w:pPr>
      <w:r w:rsidRPr="00651838">
        <w:rPr>
          <w:rFonts w:ascii="Times New Roman" w:hAnsi="Times New Roman" w:cs="Times New Roman"/>
          <w:b w:val="0"/>
          <w:sz w:val="28"/>
          <w:szCs w:val="28"/>
        </w:rPr>
        <w:t xml:space="preserve">  </w:t>
      </w:r>
    </w:p>
    <w:p w14:paraId="6F10B5F0" w14:textId="77777777" w:rsidR="00B360E5" w:rsidRPr="00651838" w:rsidRDefault="00E6043B" w:rsidP="00977D42">
      <w:pPr>
        <w:pStyle w:val="20"/>
        <w:numPr>
          <w:ilvl w:val="1"/>
          <w:numId w:val="3"/>
        </w:numPr>
        <w:shd w:val="clear" w:color="auto" w:fill="auto"/>
        <w:tabs>
          <w:tab w:val="left" w:pos="1035"/>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Органами </w:t>
      </w:r>
      <w:r w:rsidR="00666930" w:rsidRPr="00651838">
        <w:rPr>
          <w:rFonts w:ascii="Times New Roman" w:hAnsi="Times New Roman" w:cs="Times New Roman"/>
          <w:sz w:val="28"/>
          <w:szCs w:val="28"/>
        </w:rPr>
        <w:t>Ассоциации</w:t>
      </w:r>
      <w:r w:rsidRPr="00651838">
        <w:rPr>
          <w:rFonts w:ascii="Times New Roman" w:hAnsi="Times New Roman" w:cs="Times New Roman"/>
          <w:sz w:val="28"/>
          <w:szCs w:val="28"/>
        </w:rPr>
        <w:t xml:space="preserve">, уполномоченными принимать решения о применении предусмотренных настоящим Положением мер дисциплинарного воздействия к членам </w:t>
      </w:r>
      <w:r w:rsidR="00666930" w:rsidRPr="00651838">
        <w:rPr>
          <w:rFonts w:ascii="Times New Roman" w:hAnsi="Times New Roman" w:cs="Times New Roman"/>
          <w:sz w:val="28"/>
          <w:szCs w:val="28"/>
        </w:rPr>
        <w:t>Ассоциации</w:t>
      </w:r>
      <w:r w:rsidRPr="00651838">
        <w:rPr>
          <w:rFonts w:ascii="Times New Roman" w:hAnsi="Times New Roman" w:cs="Times New Roman"/>
          <w:sz w:val="28"/>
          <w:szCs w:val="28"/>
        </w:rPr>
        <w:t>, являются:</w:t>
      </w:r>
    </w:p>
    <w:p w14:paraId="6F209D1D" w14:textId="77777777" w:rsidR="00302B43" w:rsidRPr="00651838" w:rsidRDefault="00302B43" w:rsidP="00977D42">
      <w:pPr>
        <w:pStyle w:val="ae"/>
        <w:numPr>
          <w:ilvl w:val="2"/>
          <w:numId w:val="3"/>
        </w:numPr>
        <w:ind w:hanging="153"/>
        <w:jc w:val="both"/>
        <w:rPr>
          <w:rFonts w:ascii="Times New Roman" w:eastAsia="Arial Narrow" w:hAnsi="Times New Roman" w:cs="Times New Roman"/>
          <w:sz w:val="28"/>
          <w:szCs w:val="28"/>
        </w:rPr>
      </w:pPr>
      <w:r w:rsidRPr="00651838">
        <w:rPr>
          <w:rFonts w:ascii="Times New Roman" w:eastAsia="Arial Narrow" w:hAnsi="Times New Roman" w:cs="Times New Roman"/>
          <w:sz w:val="28"/>
          <w:szCs w:val="28"/>
        </w:rPr>
        <w:t>Общее собрание членов Ассоциации.</w:t>
      </w:r>
    </w:p>
    <w:p w14:paraId="51385526" w14:textId="77777777" w:rsidR="00B360E5" w:rsidRPr="00651838" w:rsidRDefault="00982A9E" w:rsidP="00977D42">
      <w:pPr>
        <w:pStyle w:val="20"/>
        <w:numPr>
          <w:ilvl w:val="2"/>
          <w:numId w:val="3"/>
        </w:numPr>
        <w:shd w:val="clear" w:color="auto" w:fill="auto"/>
        <w:tabs>
          <w:tab w:val="left" w:pos="1212"/>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 П</w:t>
      </w:r>
      <w:r w:rsidR="00E6043B" w:rsidRPr="00651838">
        <w:rPr>
          <w:rFonts w:ascii="Times New Roman" w:hAnsi="Times New Roman" w:cs="Times New Roman"/>
          <w:sz w:val="28"/>
          <w:szCs w:val="28"/>
        </w:rPr>
        <w:t xml:space="preserve">остоянно действующий коллегиальный орган управления </w:t>
      </w:r>
      <w:r w:rsidR="00666930" w:rsidRPr="00651838">
        <w:rPr>
          <w:rFonts w:ascii="Times New Roman" w:hAnsi="Times New Roman" w:cs="Times New Roman"/>
          <w:sz w:val="28"/>
          <w:szCs w:val="28"/>
        </w:rPr>
        <w:t>Ассоциации</w:t>
      </w:r>
      <w:r w:rsidR="00E6043B" w:rsidRPr="00651838">
        <w:rPr>
          <w:rFonts w:ascii="Times New Roman" w:hAnsi="Times New Roman" w:cs="Times New Roman"/>
          <w:sz w:val="28"/>
          <w:szCs w:val="28"/>
        </w:rPr>
        <w:t xml:space="preserve"> </w:t>
      </w:r>
      <w:r w:rsidR="00666930" w:rsidRPr="00651838">
        <w:rPr>
          <w:rFonts w:ascii="Times New Roman" w:hAnsi="Times New Roman" w:cs="Times New Roman"/>
          <w:sz w:val="28"/>
          <w:szCs w:val="28"/>
        </w:rPr>
        <w:t>–</w:t>
      </w:r>
      <w:r w:rsidR="00E6043B" w:rsidRPr="00651838">
        <w:rPr>
          <w:rFonts w:ascii="Times New Roman" w:hAnsi="Times New Roman" w:cs="Times New Roman"/>
          <w:sz w:val="28"/>
          <w:szCs w:val="28"/>
        </w:rPr>
        <w:t xml:space="preserve"> Совет</w:t>
      </w:r>
      <w:r w:rsidR="00666930" w:rsidRPr="00651838">
        <w:rPr>
          <w:rFonts w:ascii="Times New Roman" w:hAnsi="Times New Roman" w:cs="Times New Roman"/>
          <w:sz w:val="28"/>
          <w:szCs w:val="28"/>
        </w:rPr>
        <w:t xml:space="preserve"> Ассоциации</w:t>
      </w:r>
      <w:r w:rsidR="00E6043B" w:rsidRPr="00651838">
        <w:rPr>
          <w:rFonts w:ascii="Times New Roman" w:hAnsi="Times New Roman" w:cs="Times New Roman"/>
          <w:sz w:val="28"/>
          <w:szCs w:val="28"/>
        </w:rPr>
        <w:t>;</w:t>
      </w:r>
    </w:p>
    <w:p w14:paraId="79277721" w14:textId="77777777" w:rsidR="00302B43" w:rsidRPr="00651838" w:rsidRDefault="00982A9E" w:rsidP="00977D42">
      <w:pPr>
        <w:pStyle w:val="ae"/>
        <w:numPr>
          <w:ilvl w:val="2"/>
          <w:numId w:val="3"/>
        </w:numPr>
        <w:ind w:left="0" w:firstLine="567"/>
        <w:jc w:val="both"/>
        <w:rPr>
          <w:rFonts w:ascii="Times New Roman" w:eastAsia="Arial Narrow" w:hAnsi="Times New Roman" w:cs="Times New Roman"/>
          <w:sz w:val="28"/>
          <w:szCs w:val="28"/>
        </w:rPr>
      </w:pPr>
      <w:r w:rsidRPr="00651838">
        <w:rPr>
          <w:rFonts w:ascii="Times New Roman" w:eastAsia="Arial Narrow" w:hAnsi="Times New Roman" w:cs="Times New Roman"/>
          <w:sz w:val="28"/>
          <w:szCs w:val="28"/>
        </w:rPr>
        <w:t>С</w:t>
      </w:r>
      <w:r w:rsidR="00302B43" w:rsidRPr="00651838">
        <w:rPr>
          <w:rFonts w:ascii="Times New Roman" w:eastAsia="Arial Narrow" w:hAnsi="Times New Roman" w:cs="Times New Roman"/>
          <w:sz w:val="28"/>
          <w:szCs w:val="28"/>
        </w:rPr>
        <w:t>пециализированный орган Ассоциации по рассмотрению дел о применении в отношении членов Ассоциации мер дисциплинарного воздействия - Дисциплинарная комиссия;</w:t>
      </w:r>
    </w:p>
    <w:p w14:paraId="7A123581" w14:textId="137B072D" w:rsidR="00302B43" w:rsidRPr="00651838" w:rsidRDefault="00302B43" w:rsidP="00B044B1">
      <w:pPr>
        <w:pStyle w:val="ae"/>
        <w:numPr>
          <w:ilvl w:val="1"/>
          <w:numId w:val="3"/>
        </w:numPr>
        <w:ind w:left="0" w:firstLine="567"/>
        <w:jc w:val="both"/>
        <w:rPr>
          <w:rFonts w:ascii="Times New Roman" w:eastAsia="Arial Narrow" w:hAnsi="Times New Roman" w:cs="Times New Roman"/>
          <w:sz w:val="28"/>
          <w:szCs w:val="28"/>
        </w:rPr>
      </w:pPr>
      <w:r w:rsidRPr="00651838">
        <w:rPr>
          <w:rFonts w:ascii="Times New Roman" w:eastAsia="Arial Narrow" w:hAnsi="Times New Roman" w:cs="Times New Roman"/>
          <w:sz w:val="28"/>
          <w:szCs w:val="28"/>
        </w:rPr>
        <w:t>Общее Собрание членов</w:t>
      </w:r>
      <w:r w:rsidR="006037B3" w:rsidRPr="00651838">
        <w:rPr>
          <w:rFonts w:ascii="Times New Roman" w:eastAsia="Arial Narrow" w:hAnsi="Times New Roman" w:cs="Times New Roman"/>
          <w:sz w:val="28"/>
          <w:szCs w:val="28"/>
        </w:rPr>
        <w:t xml:space="preserve"> </w:t>
      </w:r>
      <w:r w:rsidRPr="00651838">
        <w:rPr>
          <w:rFonts w:ascii="Times New Roman" w:eastAsia="Arial Narrow" w:hAnsi="Times New Roman" w:cs="Times New Roman"/>
          <w:sz w:val="28"/>
          <w:szCs w:val="28"/>
        </w:rPr>
        <w:t>Ассоциации</w:t>
      </w:r>
      <w:r w:rsidR="00C00086" w:rsidRPr="00651838">
        <w:rPr>
          <w:rFonts w:ascii="Times New Roman" w:eastAsia="Arial Narrow" w:hAnsi="Times New Roman" w:cs="Times New Roman"/>
          <w:sz w:val="28"/>
          <w:szCs w:val="28"/>
        </w:rPr>
        <w:t>,</w:t>
      </w:r>
      <w:r w:rsidR="006037B3" w:rsidRPr="00651838">
        <w:rPr>
          <w:rFonts w:ascii="Times New Roman" w:eastAsia="Arial Narrow" w:hAnsi="Times New Roman" w:cs="Times New Roman"/>
          <w:sz w:val="28"/>
          <w:szCs w:val="28"/>
        </w:rPr>
        <w:t xml:space="preserve"> в рамках </w:t>
      </w:r>
      <w:r w:rsidR="00C00086" w:rsidRPr="00651838">
        <w:rPr>
          <w:rFonts w:ascii="Times New Roman" w:eastAsia="Arial Narrow" w:hAnsi="Times New Roman" w:cs="Times New Roman"/>
          <w:sz w:val="28"/>
          <w:szCs w:val="28"/>
        </w:rPr>
        <w:t>компетенции, определенной</w:t>
      </w:r>
      <w:r w:rsidR="006037B3" w:rsidRPr="00651838">
        <w:rPr>
          <w:rFonts w:ascii="Times New Roman" w:eastAsia="Arial Narrow" w:hAnsi="Times New Roman" w:cs="Times New Roman"/>
          <w:sz w:val="28"/>
          <w:szCs w:val="28"/>
        </w:rPr>
        <w:t xml:space="preserve"> Уставом Ассоциации</w:t>
      </w:r>
      <w:r w:rsidR="00C00086" w:rsidRPr="00651838">
        <w:rPr>
          <w:rFonts w:ascii="Times New Roman" w:eastAsia="Arial Narrow" w:hAnsi="Times New Roman" w:cs="Times New Roman"/>
          <w:sz w:val="28"/>
          <w:szCs w:val="28"/>
        </w:rPr>
        <w:t>,</w:t>
      </w:r>
      <w:r w:rsidR="006037B3" w:rsidRPr="00651838">
        <w:rPr>
          <w:rFonts w:ascii="Times New Roman" w:eastAsia="Arial Narrow" w:hAnsi="Times New Roman" w:cs="Times New Roman"/>
          <w:sz w:val="28"/>
          <w:szCs w:val="28"/>
        </w:rPr>
        <w:t xml:space="preserve"> </w:t>
      </w:r>
      <w:r w:rsidRPr="00651838">
        <w:rPr>
          <w:rFonts w:ascii="Times New Roman" w:eastAsia="Arial Narrow" w:hAnsi="Times New Roman" w:cs="Times New Roman"/>
          <w:sz w:val="28"/>
          <w:szCs w:val="28"/>
        </w:rPr>
        <w:t>правомочно применять к членам</w:t>
      </w:r>
      <w:r w:rsidR="006037B3" w:rsidRPr="00651838">
        <w:rPr>
          <w:rFonts w:ascii="Times New Roman" w:eastAsia="Arial Narrow" w:hAnsi="Times New Roman" w:cs="Times New Roman"/>
          <w:sz w:val="28"/>
          <w:szCs w:val="28"/>
        </w:rPr>
        <w:t xml:space="preserve"> </w:t>
      </w:r>
      <w:r w:rsidRPr="00651838">
        <w:rPr>
          <w:rFonts w:ascii="Times New Roman" w:eastAsia="Arial Narrow" w:hAnsi="Times New Roman" w:cs="Times New Roman"/>
          <w:sz w:val="28"/>
          <w:szCs w:val="28"/>
        </w:rPr>
        <w:t>Ассоциации</w:t>
      </w:r>
      <w:r w:rsidR="00C20349" w:rsidRPr="00651838">
        <w:rPr>
          <w:rFonts w:ascii="Times New Roman" w:eastAsia="Arial Narrow" w:hAnsi="Times New Roman" w:cs="Times New Roman"/>
          <w:sz w:val="28"/>
          <w:szCs w:val="28"/>
        </w:rPr>
        <w:t xml:space="preserve"> </w:t>
      </w:r>
      <w:r w:rsidRPr="00651838">
        <w:rPr>
          <w:rFonts w:ascii="Times New Roman" w:eastAsia="Arial Narrow" w:hAnsi="Times New Roman" w:cs="Times New Roman"/>
          <w:sz w:val="28"/>
          <w:szCs w:val="28"/>
        </w:rPr>
        <w:t>мер</w:t>
      </w:r>
      <w:r w:rsidR="00C7738A" w:rsidRPr="00651838">
        <w:rPr>
          <w:rFonts w:ascii="Times New Roman" w:eastAsia="Arial Narrow" w:hAnsi="Times New Roman" w:cs="Times New Roman"/>
          <w:sz w:val="28"/>
          <w:szCs w:val="28"/>
        </w:rPr>
        <w:t xml:space="preserve">у </w:t>
      </w:r>
      <w:r w:rsidRPr="00651838">
        <w:rPr>
          <w:rFonts w:ascii="Times New Roman" w:eastAsia="Arial Narrow" w:hAnsi="Times New Roman" w:cs="Times New Roman"/>
          <w:sz w:val="28"/>
          <w:szCs w:val="28"/>
        </w:rPr>
        <w:t>дисциплинарного</w:t>
      </w:r>
      <w:r w:rsidR="00C20349" w:rsidRPr="00651838">
        <w:rPr>
          <w:rFonts w:ascii="Times New Roman" w:eastAsia="Arial Narrow" w:hAnsi="Times New Roman" w:cs="Times New Roman"/>
          <w:sz w:val="28"/>
          <w:szCs w:val="28"/>
        </w:rPr>
        <w:t xml:space="preserve"> </w:t>
      </w:r>
      <w:r w:rsidRPr="00651838">
        <w:rPr>
          <w:rFonts w:ascii="Times New Roman" w:eastAsia="Arial Narrow" w:hAnsi="Times New Roman" w:cs="Times New Roman"/>
          <w:sz w:val="28"/>
          <w:szCs w:val="28"/>
        </w:rPr>
        <w:t>воздействия, предусмотренн</w:t>
      </w:r>
      <w:r w:rsidR="00C7738A" w:rsidRPr="00651838">
        <w:rPr>
          <w:rFonts w:ascii="Times New Roman" w:eastAsia="Arial Narrow" w:hAnsi="Times New Roman" w:cs="Times New Roman"/>
          <w:sz w:val="28"/>
          <w:szCs w:val="28"/>
        </w:rPr>
        <w:t>ую</w:t>
      </w:r>
      <w:r w:rsidRPr="00651838">
        <w:rPr>
          <w:rFonts w:ascii="Times New Roman" w:eastAsia="Arial Narrow" w:hAnsi="Times New Roman" w:cs="Times New Roman"/>
          <w:sz w:val="28"/>
          <w:szCs w:val="28"/>
        </w:rPr>
        <w:t xml:space="preserve"> п. </w:t>
      </w:r>
      <w:r w:rsidR="00982A9E" w:rsidRPr="00651838">
        <w:rPr>
          <w:rFonts w:ascii="Times New Roman" w:eastAsia="Arial Narrow" w:hAnsi="Times New Roman" w:cs="Times New Roman"/>
          <w:sz w:val="28"/>
          <w:szCs w:val="28"/>
        </w:rPr>
        <w:t>2.1.5</w:t>
      </w:r>
      <w:r w:rsidR="00C20349" w:rsidRPr="00651838">
        <w:rPr>
          <w:rFonts w:ascii="Times New Roman" w:eastAsia="Arial Narrow" w:hAnsi="Times New Roman" w:cs="Times New Roman"/>
          <w:sz w:val="28"/>
          <w:szCs w:val="28"/>
        </w:rPr>
        <w:t>.</w:t>
      </w:r>
      <w:r w:rsidR="00982A9E" w:rsidRPr="00651838">
        <w:rPr>
          <w:rFonts w:ascii="Times New Roman" w:eastAsia="Arial Narrow" w:hAnsi="Times New Roman" w:cs="Times New Roman"/>
          <w:sz w:val="28"/>
          <w:szCs w:val="28"/>
        </w:rPr>
        <w:t xml:space="preserve"> </w:t>
      </w:r>
      <w:r w:rsidRPr="00651838">
        <w:rPr>
          <w:rFonts w:ascii="Times New Roman" w:eastAsia="Arial Narrow" w:hAnsi="Times New Roman" w:cs="Times New Roman"/>
          <w:sz w:val="28"/>
          <w:szCs w:val="28"/>
        </w:rPr>
        <w:t>настоящего Положения, а также изменять/отменять</w:t>
      </w:r>
      <w:r w:rsidR="00B044B1" w:rsidRPr="00651838">
        <w:rPr>
          <w:rFonts w:ascii="Times New Roman" w:eastAsia="Arial Narrow" w:hAnsi="Times New Roman" w:cs="Times New Roman"/>
          <w:sz w:val="28"/>
          <w:szCs w:val="28"/>
        </w:rPr>
        <w:t xml:space="preserve"> по результатам обжалования</w:t>
      </w:r>
      <w:r w:rsidRPr="00651838">
        <w:rPr>
          <w:rFonts w:ascii="Times New Roman" w:eastAsia="Arial Narrow" w:hAnsi="Times New Roman" w:cs="Times New Roman"/>
          <w:sz w:val="28"/>
          <w:szCs w:val="28"/>
        </w:rPr>
        <w:t xml:space="preserve"> меры дисциплинарного воздействия, примененные Советом </w:t>
      </w:r>
      <w:r w:rsidR="00B044B1" w:rsidRPr="00651838">
        <w:rPr>
          <w:rFonts w:ascii="Times New Roman" w:eastAsia="Arial Narrow" w:hAnsi="Times New Roman" w:cs="Times New Roman"/>
          <w:sz w:val="28"/>
          <w:szCs w:val="28"/>
        </w:rPr>
        <w:t>Ассоциации</w:t>
      </w:r>
      <w:r w:rsidRPr="00651838">
        <w:rPr>
          <w:rFonts w:ascii="Times New Roman" w:eastAsia="Arial Narrow" w:hAnsi="Times New Roman" w:cs="Times New Roman"/>
          <w:sz w:val="28"/>
          <w:szCs w:val="28"/>
        </w:rPr>
        <w:t>.</w:t>
      </w:r>
    </w:p>
    <w:p w14:paraId="279B9445" w14:textId="35E2628D" w:rsidR="00302B43" w:rsidRPr="00651838" w:rsidRDefault="00302B43" w:rsidP="00977D42">
      <w:pPr>
        <w:pStyle w:val="ae"/>
        <w:numPr>
          <w:ilvl w:val="1"/>
          <w:numId w:val="3"/>
        </w:numPr>
        <w:ind w:left="0" w:firstLine="567"/>
        <w:jc w:val="both"/>
        <w:rPr>
          <w:rFonts w:ascii="Times New Roman" w:eastAsia="Arial Narrow" w:hAnsi="Times New Roman" w:cs="Times New Roman"/>
          <w:sz w:val="28"/>
          <w:szCs w:val="28"/>
        </w:rPr>
      </w:pPr>
      <w:r w:rsidRPr="00651838">
        <w:rPr>
          <w:rFonts w:ascii="Times New Roman" w:eastAsia="Arial Narrow" w:hAnsi="Times New Roman" w:cs="Times New Roman"/>
          <w:sz w:val="28"/>
          <w:szCs w:val="28"/>
        </w:rPr>
        <w:t>Совет Ассоциации</w:t>
      </w:r>
      <w:r w:rsidR="00C00086" w:rsidRPr="00651838">
        <w:rPr>
          <w:rFonts w:ascii="Times New Roman" w:eastAsia="Arial Narrow" w:hAnsi="Times New Roman" w:cs="Times New Roman"/>
          <w:sz w:val="28"/>
          <w:szCs w:val="28"/>
        </w:rPr>
        <w:t xml:space="preserve">, в рамках компетенции, определенной Уставом и Положением о Совете Ассоциации, </w:t>
      </w:r>
      <w:r w:rsidRPr="00651838">
        <w:rPr>
          <w:rFonts w:ascii="Times New Roman" w:eastAsia="Arial Narrow" w:hAnsi="Times New Roman" w:cs="Times New Roman"/>
          <w:sz w:val="28"/>
          <w:szCs w:val="28"/>
        </w:rPr>
        <w:t>правомочен применять к членам Ассоциации любые меры дисциплинарного возд</w:t>
      </w:r>
      <w:r w:rsidR="00982A9E" w:rsidRPr="00651838">
        <w:rPr>
          <w:rFonts w:ascii="Times New Roman" w:eastAsia="Arial Narrow" w:hAnsi="Times New Roman" w:cs="Times New Roman"/>
          <w:sz w:val="28"/>
          <w:szCs w:val="28"/>
        </w:rPr>
        <w:t xml:space="preserve">ействия, предусмотренные </w:t>
      </w:r>
      <w:r w:rsidR="00C20349" w:rsidRPr="00651838">
        <w:rPr>
          <w:rFonts w:ascii="Times New Roman" w:eastAsia="Arial Narrow" w:hAnsi="Times New Roman" w:cs="Times New Roman"/>
          <w:sz w:val="28"/>
          <w:szCs w:val="28"/>
        </w:rPr>
        <w:t>п. 2.1.1. - 2.1.3., 2.1.5.</w:t>
      </w:r>
      <w:r w:rsidRPr="00651838">
        <w:rPr>
          <w:rFonts w:ascii="Times New Roman" w:eastAsia="Arial Narrow" w:hAnsi="Times New Roman" w:cs="Times New Roman"/>
          <w:sz w:val="28"/>
          <w:szCs w:val="28"/>
        </w:rPr>
        <w:t xml:space="preserve"> настоящего</w:t>
      </w:r>
      <w:r w:rsidR="00660A7D" w:rsidRPr="00651838">
        <w:rPr>
          <w:rFonts w:ascii="Times New Roman" w:eastAsia="Arial Narrow" w:hAnsi="Times New Roman" w:cs="Times New Roman"/>
          <w:sz w:val="28"/>
          <w:szCs w:val="28"/>
        </w:rPr>
        <w:t xml:space="preserve"> </w:t>
      </w:r>
      <w:r w:rsidR="00700B40" w:rsidRPr="00651838">
        <w:rPr>
          <w:rFonts w:ascii="Times New Roman" w:eastAsia="Arial Narrow" w:hAnsi="Times New Roman" w:cs="Times New Roman"/>
          <w:sz w:val="28"/>
          <w:szCs w:val="28"/>
        </w:rPr>
        <w:t xml:space="preserve">Положения, а </w:t>
      </w:r>
      <w:r w:rsidRPr="00651838">
        <w:rPr>
          <w:rFonts w:ascii="Times New Roman" w:eastAsia="Arial Narrow" w:hAnsi="Times New Roman" w:cs="Times New Roman"/>
          <w:sz w:val="28"/>
          <w:szCs w:val="28"/>
        </w:rPr>
        <w:t xml:space="preserve">также изменять/отменять </w:t>
      </w:r>
      <w:r w:rsidR="00B044B1" w:rsidRPr="00651838">
        <w:rPr>
          <w:rFonts w:ascii="Times New Roman" w:eastAsia="Arial Narrow" w:hAnsi="Times New Roman" w:cs="Times New Roman"/>
          <w:sz w:val="28"/>
          <w:szCs w:val="28"/>
        </w:rPr>
        <w:t xml:space="preserve">по результатам обжалования </w:t>
      </w:r>
      <w:r w:rsidRPr="00651838">
        <w:rPr>
          <w:rFonts w:ascii="Times New Roman" w:eastAsia="Arial Narrow" w:hAnsi="Times New Roman" w:cs="Times New Roman"/>
          <w:sz w:val="28"/>
          <w:szCs w:val="28"/>
        </w:rPr>
        <w:t>меры дисциплинарного воздействия, примененные Дисциплинарной комиссией.</w:t>
      </w:r>
    </w:p>
    <w:p w14:paraId="1693DF07" w14:textId="601C9A7D" w:rsidR="00302B43" w:rsidRPr="00651838" w:rsidRDefault="00982A9E" w:rsidP="00977D42">
      <w:pPr>
        <w:pStyle w:val="ae"/>
        <w:numPr>
          <w:ilvl w:val="1"/>
          <w:numId w:val="3"/>
        </w:numPr>
        <w:ind w:left="0" w:firstLine="567"/>
        <w:jc w:val="both"/>
        <w:rPr>
          <w:rFonts w:ascii="Times New Roman" w:eastAsia="Arial Narrow" w:hAnsi="Times New Roman" w:cs="Times New Roman"/>
          <w:sz w:val="28"/>
          <w:szCs w:val="28"/>
        </w:rPr>
      </w:pPr>
      <w:r w:rsidRPr="00651838">
        <w:rPr>
          <w:rFonts w:ascii="Times New Roman" w:eastAsia="Arial Narrow" w:hAnsi="Times New Roman" w:cs="Times New Roman"/>
          <w:sz w:val="28"/>
          <w:szCs w:val="28"/>
        </w:rPr>
        <w:t>Дисциплинарная комиссия правомочна при</w:t>
      </w:r>
      <w:r w:rsidR="006037B3" w:rsidRPr="00651838">
        <w:rPr>
          <w:rFonts w:ascii="Times New Roman" w:eastAsia="Arial Narrow" w:hAnsi="Times New Roman" w:cs="Times New Roman"/>
          <w:sz w:val="28"/>
          <w:szCs w:val="28"/>
        </w:rPr>
        <w:t xml:space="preserve">нимать решения о применении в </w:t>
      </w:r>
      <w:r w:rsidRPr="00651838">
        <w:rPr>
          <w:rFonts w:ascii="Times New Roman" w:eastAsia="Arial Narrow" w:hAnsi="Times New Roman" w:cs="Times New Roman"/>
          <w:sz w:val="28"/>
          <w:szCs w:val="28"/>
        </w:rPr>
        <w:t xml:space="preserve">отношении членов Ассоциации мер дисциплинарного воздействия, предусмотренных </w:t>
      </w:r>
      <w:proofErr w:type="spellStart"/>
      <w:r w:rsidRPr="00651838">
        <w:rPr>
          <w:rFonts w:ascii="Times New Roman" w:eastAsia="Arial Narrow" w:hAnsi="Times New Roman" w:cs="Times New Roman"/>
          <w:sz w:val="28"/>
          <w:szCs w:val="28"/>
        </w:rPr>
        <w:t>п.п</w:t>
      </w:r>
      <w:proofErr w:type="spellEnd"/>
      <w:r w:rsidRPr="00651838">
        <w:rPr>
          <w:rFonts w:ascii="Times New Roman" w:eastAsia="Arial Narrow" w:hAnsi="Times New Roman" w:cs="Times New Roman"/>
          <w:sz w:val="28"/>
          <w:szCs w:val="28"/>
        </w:rPr>
        <w:t>. 2.</w:t>
      </w:r>
      <w:r w:rsidR="00505FCE" w:rsidRPr="00651838">
        <w:rPr>
          <w:rFonts w:ascii="Times New Roman" w:eastAsia="Arial Narrow" w:hAnsi="Times New Roman" w:cs="Times New Roman"/>
          <w:sz w:val="28"/>
          <w:szCs w:val="28"/>
        </w:rPr>
        <w:t>1</w:t>
      </w:r>
      <w:r w:rsidRPr="00651838">
        <w:rPr>
          <w:rFonts w:ascii="Times New Roman" w:eastAsia="Arial Narrow" w:hAnsi="Times New Roman" w:cs="Times New Roman"/>
          <w:sz w:val="28"/>
          <w:szCs w:val="28"/>
        </w:rPr>
        <w:t>.1</w:t>
      </w:r>
      <w:r w:rsidR="00C20349" w:rsidRPr="00651838">
        <w:rPr>
          <w:rFonts w:ascii="Times New Roman" w:eastAsia="Arial Narrow" w:hAnsi="Times New Roman" w:cs="Times New Roman"/>
          <w:sz w:val="28"/>
          <w:szCs w:val="28"/>
        </w:rPr>
        <w:t xml:space="preserve">. </w:t>
      </w:r>
      <w:r w:rsidRPr="00651838">
        <w:rPr>
          <w:rFonts w:ascii="Times New Roman" w:eastAsia="Arial Narrow" w:hAnsi="Times New Roman" w:cs="Times New Roman"/>
          <w:sz w:val="28"/>
          <w:szCs w:val="28"/>
        </w:rPr>
        <w:t>-</w:t>
      </w:r>
      <w:r w:rsidR="00E13CF8" w:rsidRPr="00651838">
        <w:rPr>
          <w:rFonts w:ascii="Times New Roman" w:eastAsia="Arial Narrow" w:hAnsi="Times New Roman" w:cs="Times New Roman"/>
          <w:sz w:val="28"/>
          <w:szCs w:val="28"/>
        </w:rPr>
        <w:t xml:space="preserve"> </w:t>
      </w:r>
      <w:r w:rsidRPr="00651838">
        <w:rPr>
          <w:rFonts w:ascii="Times New Roman" w:eastAsia="Arial Narrow" w:hAnsi="Times New Roman" w:cs="Times New Roman"/>
          <w:sz w:val="28"/>
          <w:szCs w:val="28"/>
        </w:rPr>
        <w:t>2.</w:t>
      </w:r>
      <w:r w:rsidR="00505FCE" w:rsidRPr="00651838">
        <w:rPr>
          <w:rFonts w:ascii="Times New Roman" w:eastAsia="Arial Narrow" w:hAnsi="Times New Roman" w:cs="Times New Roman"/>
          <w:sz w:val="28"/>
          <w:szCs w:val="28"/>
        </w:rPr>
        <w:t>1</w:t>
      </w:r>
      <w:r w:rsidRPr="00651838">
        <w:rPr>
          <w:rFonts w:ascii="Times New Roman" w:eastAsia="Arial Narrow" w:hAnsi="Times New Roman" w:cs="Times New Roman"/>
          <w:sz w:val="28"/>
          <w:szCs w:val="28"/>
        </w:rPr>
        <w:t>.4</w:t>
      </w:r>
      <w:r w:rsidR="00C20349" w:rsidRPr="00651838">
        <w:rPr>
          <w:rFonts w:ascii="Times New Roman" w:eastAsia="Arial Narrow" w:hAnsi="Times New Roman" w:cs="Times New Roman"/>
          <w:sz w:val="28"/>
          <w:szCs w:val="28"/>
        </w:rPr>
        <w:t xml:space="preserve">. </w:t>
      </w:r>
      <w:r w:rsidRPr="00651838">
        <w:rPr>
          <w:rFonts w:ascii="Times New Roman" w:eastAsia="Arial Narrow" w:hAnsi="Times New Roman" w:cs="Times New Roman"/>
          <w:sz w:val="28"/>
          <w:szCs w:val="28"/>
        </w:rPr>
        <w:t>настоящего Положения.</w:t>
      </w:r>
    </w:p>
    <w:p w14:paraId="41DFDFB7" w14:textId="77777777" w:rsidR="00D32DFC" w:rsidRPr="00651838" w:rsidRDefault="00E6043B" w:rsidP="00977D42">
      <w:pPr>
        <w:pStyle w:val="20"/>
        <w:numPr>
          <w:ilvl w:val="1"/>
          <w:numId w:val="3"/>
        </w:numPr>
        <w:shd w:val="clear" w:color="auto" w:fill="auto"/>
        <w:tabs>
          <w:tab w:val="left" w:pos="1198"/>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Дисциплинарная комиссия имеет право продлить срок устранения нарушения по мерам дисциплинарного воздействия, предусмотренным п. 2.1.1 и п. 2.1.2 настоящего положения, если член </w:t>
      </w:r>
      <w:r w:rsidR="00F87938"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 xml:space="preserve">приступил к исполнению решения Дисциплинарной комиссии, но с учетом обстоятельств, заслуживающих внимания, не может устранить нарушения в полном объеме в установленный срок. В этом случае основанием продления срока устранения нарушения по вынесенной мере воздействия (п. 2.1.1 или п. 2.1.2) являются документы (платежные документы, договор повышения квалификации специалистов и т.п.), подтверждающие факт устранения членом </w:t>
      </w:r>
      <w:r w:rsidR="00F87938"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нарушений в определенной части и свидетельствующие о намерении устранить их в полном объеме.</w:t>
      </w:r>
    </w:p>
    <w:p w14:paraId="449656F5" w14:textId="77777777" w:rsidR="00D32DFC" w:rsidRPr="00651838" w:rsidRDefault="00D32DFC" w:rsidP="00977D42">
      <w:pPr>
        <w:ind w:firstLine="567"/>
        <w:jc w:val="both"/>
        <w:rPr>
          <w:rFonts w:ascii="Times New Roman" w:eastAsia="Arial Narrow" w:hAnsi="Times New Roman" w:cs="Times New Roman"/>
          <w:b/>
          <w:sz w:val="28"/>
          <w:szCs w:val="28"/>
        </w:rPr>
      </w:pPr>
    </w:p>
    <w:p w14:paraId="5692C8EC" w14:textId="77777777" w:rsidR="00B360E5" w:rsidRPr="00651838" w:rsidRDefault="00F00CBD" w:rsidP="00F00CBD">
      <w:pPr>
        <w:pStyle w:val="26"/>
        <w:keepNext/>
        <w:keepLines/>
        <w:numPr>
          <w:ilvl w:val="0"/>
          <w:numId w:val="6"/>
        </w:numPr>
        <w:shd w:val="clear" w:color="auto" w:fill="auto"/>
        <w:tabs>
          <w:tab w:val="left" w:pos="1064"/>
        </w:tabs>
        <w:spacing w:after="68" w:line="307" w:lineRule="exact"/>
        <w:ind w:firstLine="851"/>
        <w:jc w:val="center"/>
        <w:outlineLvl w:val="0"/>
        <w:rPr>
          <w:rFonts w:ascii="Times New Roman" w:hAnsi="Times New Roman" w:cs="Times New Roman"/>
          <w:sz w:val="28"/>
          <w:szCs w:val="28"/>
        </w:rPr>
      </w:pPr>
      <w:bookmarkStart w:id="2" w:name="bookmark4"/>
      <w:r w:rsidRPr="00651838">
        <w:rPr>
          <w:rFonts w:ascii="Times New Roman" w:hAnsi="Times New Roman" w:cs="Times New Roman"/>
          <w:sz w:val="28"/>
          <w:szCs w:val="28"/>
        </w:rPr>
        <w:t xml:space="preserve"> </w:t>
      </w:r>
      <w:r w:rsidR="00E6043B" w:rsidRPr="00651838">
        <w:rPr>
          <w:rFonts w:ascii="Times New Roman" w:hAnsi="Times New Roman" w:cs="Times New Roman"/>
          <w:sz w:val="28"/>
          <w:szCs w:val="28"/>
        </w:rPr>
        <w:t xml:space="preserve">ПОРЯДОК РАССМОТРЕНИЯ ДЕЛ О ПРИМЕНЕНИИ В ОТНОШЕНИИ ЧЛЕНОВ </w:t>
      </w:r>
      <w:r w:rsidR="00F87938" w:rsidRPr="00651838">
        <w:rPr>
          <w:rFonts w:ascii="Times New Roman" w:hAnsi="Times New Roman" w:cs="Times New Roman"/>
          <w:sz w:val="28"/>
          <w:szCs w:val="28"/>
        </w:rPr>
        <w:t xml:space="preserve">АССОЦИАЦИИ </w:t>
      </w:r>
      <w:r w:rsidR="00E6043B" w:rsidRPr="00651838">
        <w:rPr>
          <w:rFonts w:ascii="Times New Roman" w:hAnsi="Times New Roman" w:cs="Times New Roman"/>
          <w:sz w:val="28"/>
          <w:szCs w:val="28"/>
        </w:rPr>
        <w:t>МЕР ДИСЦИПЛИНАРНОГО ВОЗДЕЙСТВИЯ</w:t>
      </w:r>
      <w:bookmarkEnd w:id="2"/>
    </w:p>
    <w:p w14:paraId="5832F05B" w14:textId="77777777" w:rsidR="00F87938" w:rsidRPr="00651838" w:rsidRDefault="00F87938" w:rsidP="00F00CBD">
      <w:pPr>
        <w:pStyle w:val="26"/>
        <w:keepNext/>
        <w:keepLines/>
        <w:shd w:val="clear" w:color="auto" w:fill="auto"/>
        <w:tabs>
          <w:tab w:val="left" w:pos="1064"/>
        </w:tabs>
        <w:spacing w:after="0" w:line="240" w:lineRule="auto"/>
        <w:ind w:firstLine="567"/>
        <w:outlineLvl w:val="9"/>
        <w:rPr>
          <w:rFonts w:ascii="Times New Roman" w:hAnsi="Times New Roman" w:cs="Times New Roman"/>
          <w:sz w:val="28"/>
          <w:szCs w:val="28"/>
        </w:rPr>
      </w:pPr>
    </w:p>
    <w:p w14:paraId="353BBF1B" w14:textId="23256518" w:rsidR="00B360E5" w:rsidRPr="00651838" w:rsidRDefault="00E6043B" w:rsidP="0015331D">
      <w:pPr>
        <w:pStyle w:val="20"/>
        <w:numPr>
          <w:ilvl w:val="1"/>
          <w:numId w:val="6"/>
        </w:numPr>
        <w:shd w:val="clear" w:color="auto" w:fill="auto"/>
        <w:tabs>
          <w:tab w:val="left" w:pos="106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Рассмотрение дел о применении в отношении членов </w:t>
      </w:r>
      <w:r w:rsidR="00F87938" w:rsidRPr="00651838">
        <w:rPr>
          <w:rFonts w:ascii="Times New Roman" w:hAnsi="Times New Roman" w:cs="Times New Roman"/>
          <w:sz w:val="28"/>
          <w:szCs w:val="28"/>
        </w:rPr>
        <w:t>Ассоциации</w:t>
      </w:r>
      <w:r w:rsidRPr="00651838">
        <w:rPr>
          <w:rFonts w:ascii="Times New Roman" w:hAnsi="Times New Roman" w:cs="Times New Roman"/>
          <w:sz w:val="28"/>
          <w:szCs w:val="28"/>
        </w:rPr>
        <w:t xml:space="preserve"> мер дисциплинарного воздействия проводится в виде заседаний Дисциплинарной комиссии.</w:t>
      </w:r>
    </w:p>
    <w:p w14:paraId="3370C363" w14:textId="563F5179" w:rsidR="00180559" w:rsidRPr="00651838" w:rsidRDefault="00180559" w:rsidP="006B0A2B">
      <w:pPr>
        <w:pStyle w:val="af9"/>
        <w:numPr>
          <w:ilvl w:val="1"/>
          <w:numId w:val="6"/>
        </w:numPr>
        <w:ind w:firstLine="567"/>
        <w:jc w:val="both"/>
        <w:rPr>
          <w:rFonts w:ascii="Times New Roman" w:hAnsi="Times New Roman"/>
          <w:sz w:val="28"/>
          <w:szCs w:val="28"/>
        </w:rPr>
      </w:pPr>
      <w:r w:rsidRPr="00651838">
        <w:rPr>
          <w:rFonts w:ascii="Times New Roman" w:hAnsi="Times New Roman"/>
          <w:sz w:val="28"/>
          <w:szCs w:val="28"/>
        </w:rPr>
        <w:t>При рассмотрении жалоб на действия членов Ассоциации и дел о применении мер дисциплинарного воздействия могут использоваться информационные и коммуникационные технологии, позволяющие обеспечить возможность дистанционного участия в рассмотрении таких жалоб и дел о применении мер дисциплинарного воздействия.</w:t>
      </w:r>
    </w:p>
    <w:p w14:paraId="501F45CD" w14:textId="024DC8AF" w:rsidR="00B360E5" w:rsidRPr="00651838" w:rsidRDefault="00E6043B" w:rsidP="0015331D">
      <w:pPr>
        <w:pStyle w:val="20"/>
        <w:numPr>
          <w:ilvl w:val="1"/>
          <w:numId w:val="6"/>
        </w:numPr>
        <w:shd w:val="clear" w:color="auto" w:fill="auto"/>
        <w:tabs>
          <w:tab w:val="left" w:pos="106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Заседания Дисциплинарной комиссии проводятся по мере необходимости при поступлении материалов, являющихся основанием для рассмотрения дел о применении в отношении </w:t>
      </w:r>
      <w:proofErr w:type="gramStart"/>
      <w:r w:rsidRPr="00651838">
        <w:rPr>
          <w:rFonts w:ascii="Times New Roman" w:hAnsi="Times New Roman" w:cs="Times New Roman"/>
          <w:sz w:val="28"/>
          <w:szCs w:val="28"/>
        </w:rPr>
        <w:t>членов</w:t>
      </w:r>
      <w:r w:rsidR="00480AEC" w:rsidRPr="00651838">
        <w:rPr>
          <w:rFonts w:ascii="Times New Roman" w:hAnsi="Times New Roman" w:cs="Times New Roman"/>
          <w:sz w:val="28"/>
          <w:szCs w:val="28"/>
        </w:rPr>
        <w:t xml:space="preserve"> </w:t>
      </w:r>
      <w:r w:rsidR="00F87938" w:rsidRPr="00651838">
        <w:rPr>
          <w:rFonts w:ascii="Times New Roman" w:hAnsi="Times New Roman" w:cs="Times New Roman"/>
          <w:sz w:val="28"/>
          <w:szCs w:val="28"/>
        </w:rPr>
        <w:t>Ассоциации</w:t>
      </w:r>
      <w:proofErr w:type="gramEnd"/>
      <w:r w:rsidR="00F87938" w:rsidRPr="00651838">
        <w:rPr>
          <w:rFonts w:ascii="Times New Roman" w:hAnsi="Times New Roman" w:cs="Times New Roman"/>
          <w:sz w:val="28"/>
          <w:szCs w:val="28"/>
        </w:rPr>
        <w:t xml:space="preserve"> </w:t>
      </w:r>
      <w:r w:rsidRPr="00651838">
        <w:rPr>
          <w:rFonts w:ascii="Times New Roman" w:hAnsi="Times New Roman" w:cs="Times New Roman"/>
          <w:sz w:val="28"/>
          <w:szCs w:val="28"/>
        </w:rPr>
        <w:t>мер дисциплинарного воздействия.</w:t>
      </w:r>
    </w:p>
    <w:p w14:paraId="5AC59EE4" w14:textId="77777777" w:rsidR="00B360E5" w:rsidRPr="00651838" w:rsidRDefault="00E6043B" w:rsidP="0015331D">
      <w:pPr>
        <w:pStyle w:val="20"/>
        <w:numPr>
          <w:ilvl w:val="1"/>
          <w:numId w:val="6"/>
        </w:numPr>
        <w:shd w:val="clear" w:color="auto" w:fill="auto"/>
        <w:tabs>
          <w:tab w:val="left" w:pos="106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Акты проверок, проведенных </w:t>
      </w:r>
      <w:r w:rsidR="00F87938" w:rsidRPr="00651838">
        <w:rPr>
          <w:rFonts w:ascii="Times New Roman" w:hAnsi="Times New Roman" w:cs="Times New Roman"/>
          <w:sz w:val="28"/>
          <w:szCs w:val="28"/>
        </w:rPr>
        <w:t>Ассоциацией</w:t>
      </w:r>
      <w:r w:rsidRPr="00651838">
        <w:rPr>
          <w:rFonts w:ascii="Times New Roman" w:hAnsi="Times New Roman" w:cs="Times New Roman"/>
          <w:sz w:val="28"/>
          <w:szCs w:val="28"/>
        </w:rPr>
        <w:t xml:space="preserve">, в которых выявлены нарушения обязательных требований, являются основанием для рассмотрения дел о применении в отношении членов </w:t>
      </w:r>
      <w:r w:rsidR="00F87938"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мер дисциплинарного воздействия.</w:t>
      </w:r>
    </w:p>
    <w:p w14:paraId="6A6D6D5D" w14:textId="77777777" w:rsidR="00B360E5" w:rsidRPr="00651838" w:rsidRDefault="00E6043B" w:rsidP="0015331D">
      <w:pPr>
        <w:pStyle w:val="20"/>
        <w:numPr>
          <w:ilvl w:val="1"/>
          <w:numId w:val="6"/>
        </w:numPr>
        <w:shd w:val="clear" w:color="auto" w:fill="auto"/>
        <w:tabs>
          <w:tab w:val="left" w:pos="106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К актам проверок также прилагаются жалобы и обращения, на основании которых проводилась проверка.</w:t>
      </w:r>
    </w:p>
    <w:p w14:paraId="03096F24" w14:textId="77777777" w:rsidR="00B360E5" w:rsidRPr="00651838" w:rsidRDefault="00E6043B" w:rsidP="0015331D">
      <w:pPr>
        <w:pStyle w:val="20"/>
        <w:numPr>
          <w:ilvl w:val="1"/>
          <w:numId w:val="6"/>
        </w:numPr>
        <w:shd w:val="clear" w:color="auto" w:fill="auto"/>
        <w:tabs>
          <w:tab w:val="left" w:pos="106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На основании поступивших в Дисциплинарную комиссию материалов Председатель комиссии принимает решение о проведении заседания о рассмотрении дел о применении в отношении членов </w:t>
      </w:r>
      <w:r w:rsidR="00F87938"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мер дисциплинарного воздействия.</w:t>
      </w:r>
    </w:p>
    <w:p w14:paraId="45702EBB" w14:textId="77777777" w:rsidR="006B0A2B" w:rsidRPr="00651838" w:rsidRDefault="00E6043B" w:rsidP="00EF1185">
      <w:pPr>
        <w:pStyle w:val="20"/>
        <w:widowControl/>
        <w:numPr>
          <w:ilvl w:val="1"/>
          <w:numId w:val="6"/>
        </w:numPr>
        <w:shd w:val="clear" w:color="auto" w:fill="auto"/>
        <w:tabs>
          <w:tab w:val="left" w:pos="1064"/>
        </w:tabs>
        <w:autoSpaceDE w:val="0"/>
        <w:autoSpaceDN w:val="0"/>
        <w:adjustRightInd w:val="0"/>
        <w:spacing w:after="0" w:line="240" w:lineRule="auto"/>
        <w:ind w:firstLine="540"/>
        <w:jc w:val="both"/>
        <w:rPr>
          <w:rFonts w:ascii="Times New Roman" w:hAnsi="Times New Roman" w:cs="Times New Roman"/>
          <w:sz w:val="28"/>
          <w:szCs w:val="28"/>
        </w:rPr>
      </w:pPr>
      <w:r w:rsidRPr="00651838">
        <w:rPr>
          <w:rFonts w:ascii="Times New Roman" w:hAnsi="Times New Roman" w:cs="Times New Roman"/>
          <w:sz w:val="28"/>
          <w:szCs w:val="28"/>
        </w:rPr>
        <w:t xml:space="preserve">На заседание Дисциплинарной комиссии приглашаются члены Дисциплинарной комиссии, член </w:t>
      </w:r>
      <w:r w:rsidR="00F87938" w:rsidRPr="00651838">
        <w:rPr>
          <w:rFonts w:ascii="Times New Roman" w:hAnsi="Times New Roman" w:cs="Times New Roman"/>
          <w:sz w:val="28"/>
          <w:szCs w:val="28"/>
        </w:rPr>
        <w:t>Ассоциации</w:t>
      </w:r>
      <w:r w:rsidRPr="00651838">
        <w:rPr>
          <w:rFonts w:ascii="Times New Roman" w:hAnsi="Times New Roman" w:cs="Times New Roman"/>
          <w:sz w:val="28"/>
          <w:szCs w:val="28"/>
        </w:rPr>
        <w:t xml:space="preserve">, в отношении которого будет рассматриваться дело о применении мер дисциплинарного воздействия, лицо, направившее жалобу или обращение (в случае наличия в деле жалобы или обращения), специализированный орган по контролю за деятельностью членов </w:t>
      </w:r>
      <w:r w:rsidR="00F87938" w:rsidRPr="00651838">
        <w:rPr>
          <w:rFonts w:ascii="Times New Roman" w:hAnsi="Times New Roman" w:cs="Times New Roman"/>
          <w:sz w:val="28"/>
          <w:szCs w:val="28"/>
        </w:rPr>
        <w:t>Ассоциации</w:t>
      </w:r>
      <w:r w:rsidRPr="00651838">
        <w:rPr>
          <w:rFonts w:ascii="Times New Roman" w:hAnsi="Times New Roman" w:cs="Times New Roman"/>
          <w:sz w:val="28"/>
          <w:szCs w:val="28"/>
        </w:rPr>
        <w:t>.</w:t>
      </w:r>
    </w:p>
    <w:p w14:paraId="4B52303E" w14:textId="6A3E51CE" w:rsidR="00B360E5" w:rsidRPr="00651838" w:rsidRDefault="00E6043B" w:rsidP="00EF1185">
      <w:pPr>
        <w:pStyle w:val="20"/>
        <w:widowControl/>
        <w:numPr>
          <w:ilvl w:val="1"/>
          <w:numId w:val="6"/>
        </w:numPr>
        <w:shd w:val="clear" w:color="auto" w:fill="auto"/>
        <w:tabs>
          <w:tab w:val="left" w:pos="1064"/>
        </w:tabs>
        <w:autoSpaceDE w:val="0"/>
        <w:autoSpaceDN w:val="0"/>
        <w:adjustRightInd w:val="0"/>
        <w:spacing w:after="0" w:line="240" w:lineRule="auto"/>
        <w:ind w:firstLine="540"/>
        <w:jc w:val="both"/>
        <w:rPr>
          <w:rFonts w:ascii="Times New Roman" w:hAnsi="Times New Roman" w:cs="Times New Roman"/>
          <w:strike/>
          <w:sz w:val="28"/>
          <w:szCs w:val="28"/>
        </w:rPr>
      </w:pPr>
      <w:r w:rsidRPr="00651838">
        <w:rPr>
          <w:rFonts w:ascii="Times New Roman" w:hAnsi="Times New Roman" w:cs="Times New Roman"/>
          <w:sz w:val="28"/>
          <w:szCs w:val="28"/>
        </w:rPr>
        <w:t xml:space="preserve">Уведомление члена </w:t>
      </w:r>
      <w:r w:rsidR="00F87938"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 xml:space="preserve">о дисциплинарном производстве в отношении него производится </w:t>
      </w:r>
      <w:r w:rsidR="005F4C9E" w:rsidRPr="00651838">
        <w:rPr>
          <w:rFonts w:ascii="Times New Roman" w:hAnsi="Times New Roman" w:cs="Times New Roman"/>
          <w:sz w:val="28"/>
          <w:szCs w:val="28"/>
        </w:rPr>
        <w:t xml:space="preserve">генеральным директором </w:t>
      </w:r>
      <w:r w:rsidR="00F87938" w:rsidRPr="00651838">
        <w:rPr>
          <w:rFonts w:ascii="Times New Roman" w:hAnsi="Times New Roman" w:cs="Times New Roman"/>
          <w:sz w:val="28"/>
          <w:szCs w:val="28"/>
        </w:rPr>
        <w:t>Ассоциации</w:t>
      </w:r>
      <w:r w:rsidR="00651838" w:rsidRPr="00651838">
        <w:rPr>
          <w:rFonts w:ascii="Times New Roman" w:hAnsi="Times New Roman" w:cs="Times New Roman"/>
          <w:sz w:val="28"/>
          <w:szCs w:val="28"/>
        </w:rPr>
        <w:t>.</w:t>
      </w:r>
    </w:p>
    <w:p w14:paraId="2B119197" w14:textId="501411D0" w:rsidR="00B360E5" w:rsidRPr="00651838" w:rsidRDefault="00E6043B" w:rsidP="006B0A2B">
      <w:pPr>
        <w:pStyle w:val="20"/>
        <w:numPr>
          <w:ilvl w:val="1"/>
          <w:numId w:val="6"/>
        </w:numPr>
        <w:shd w:val="clear" w:color="auto" w:fill="auto"/>
        <w:tabs>
          <w:tab w:val="left" w:pos="106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П</w:t>
      </w:r>
      <w:r w:rsidR="00C00086" w:rsidRPr="00651838">
        <w:rPr>
          <w:rFonts w:ascii="Times New Roman" w:hAnsi="Times New Roman" w:cs="Times New Roman"/>
          <w:sz w:val="28"/>
          <w:szCs w:val="28"/>
        </w:rPr>
        <w:t xml:space="preserve">ри неявке на заседание Дисциплинарной комиссии </w:t>
      </w:r>
      <w:r w:rsidR="006B0A2B" w:rsidRPr="00651838">
        <w:rPr>
          <w:rFonts w:ascii="Times New Roman" w:hAnsi="Times New Roman" w:cs="Times New Roman"/>
          <w:sz w:val="28"/>
          <w:szCs w:val="28"/>
        </w:rPr>
        <w:t>(</w:t>
      </w:r>
      <w:r w:rsidR="00C00086" w:rsidRPr="00651838">
        <w:rPr>
          <w:rFonts w:ascii="Times New Roman" w:hAnsi="Times New Roman" w:cs="Times New Roman"/>
          <w:sz w:val="28"/>
          <w:szCs w:val="28"/>
        </w:rPr>
        <w:t xml:space="preserve">в том числе </w:t>
      </w:r>
      <w:r w:rsidR="00180559" w:rsidRPr="00651838">
        <w:rPr>
          <w:rFonts w:ascii="Times New Roman" w:hAnsi="Times New Roman" w:cs="Times New Roman"/>
          <w:sz w:val="28"/>
          <w:szCs w:val="28"/>
        </w:rPr>
        <w:t>непринятия уч</w:t>
      </w:r>
      <w:r w:rsidR="00C00086" w:rsidRPr="00651838">
        <w:rPr>
          <w:rFonts w:ascii="Times New Roman" w:hAnsi="Times New Roman" w:cs="Times New Roman"/>
          <w:sz w:val="28"/>
          <w:szCs w:val="28"/>
        </w:rPr>
        <w:t>астия в дистанционном заседании, если выбрана такая форма заседания</w:t>
      </w:r>
      <w:r w:rsidR="006B0A2B" w:rsidRPr="00651838">
        <w:rPr>
          <w:rFonts w:ascii="Times New Roman" w:hAnsi="Times New Roman" w:cs="Times New Roman"/>
          <w:sz w:val="28"/>
          <w:szCs w:val="28"/>
        </w:rPr>
        <w:t>) лица,</w:t>
      </w:r>
      <w:r w:rsidRPr="00651838">
        <w:rPr>
          <w:rFonts w:ascii="Times New Roman" w:hAnsi="Times New Roman" w:cs="Times New Roman"/>
          <w:sz w:val="28"/>
          <w:szCs w:val="28"/>
        </w:rPr>
        <w:t xml:space="preserve"> жалоба (заявление, обращение) которого послужили основанием для проведения контрольных мероприятий, а равно члена </w:t>
      </w:r>
      <w:r w:rsidR="00F87938" w:rsidRPr="00651838">
        <w:rPr>
          <w:rFonts w:ascii="Times New Roman" w:hAnsi="Times New Roman" w:cs="Times New Roman"/>
          <w:sz w:val="28"/>
          <w:szCs w:val="28"/>
        </w:rPr>
        <w:t>Ассоциации</w:t>
      </w:r>
      <w:r w:rsidRPr="00651838">
        <w:rPr>
          <w:rFonts w:ascii="Times New Roman" w:hAnsi="Times New Roman" w:cs="Times New Roman"/>
          <w:sz w:val="28"/>
          <w:szCs w:val="28"/>
        </w:rPr>
        <w:t xml:space="preserve">, в отношении которого применяется мера дисциплинарного воздействия, </w:t>
      </w:r>
      <w:r w:rsidR="00A12E98" w:rsidRPr="00651838">
        <w:rPr>
          <w:rFonts w:ascii="Times New Roman" w:hAnsi="Times New Roman" w:cs="Times New Roman"/>
          <w:sz w:val="28"/>
          <w:szCs w:val="28"/>
        </w:rPr>
        <w:t xml:space="preserve">надлежаще </w:t>
      </w:r>
      <w:r w:rsidR="00480AEC" w:rsidRPr="00651838">
        <w:rPr>
          <w:rFonts w:ascii="Times New Roman" w:hAnsi="Times New Roman" w:cs="Times New Roman"/>
          <w:sz w:val="28"/>
          <w:szCs w:val="28"/>
        </w:rPr>
        <w:t>уведомленных</w:t>
      </w:r>
      <w:r w:rsidR="00A12E98" w:rsidRPr="00651838">
        <w:rPr>
          <w:rFonts w:ascii="Times New Roman" w:hAnsi="Times New Roman" w:cs="Times New Roman"/>
          <w:sz w:val="28"/>
          <w:szCs w:val="28"/>
        </w:rPr>
        <w:t xml:space="preserve"> </w:t>
      </w:r>
      <w:r w:rsidRPr="00651838">
        <w:rPr>
          <w:rFonts w:ascii="Times New Roman" w:hAnsi="Times New Roman" w:cs="Times New Roman"/>
          <w:sz w:val="28"/>
          <w:szCs w:val="28"/>
        </w:rPr>
        <w:t>о времени и месте проведения заседания, Дисциплинарная комиссия вправе рассмотреть дело в их отсутствие.</w:t>
      </w:r>
    </w:p>
    <w:p w14:paraId="5C0B2A3E" w14:textId="77777777" w:rsidR="00B360E5" w:rsidRPr="00651838" w:rsidRDefault="00E6043B" w:rsidP="006B0A2B">
      <w:pPr>
        <w:pStyle w:val="20"/>
        <w:numPr>
          <w:ilvl w:val="1"/>
          <w:numId w:val="6"/>
        </w:numPr>
        <w:shd w:val="clear" w:color="auto" w:fill="auto"/>
        <w:tabs>
          <w:tab w:val="left" w:pos="106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При рассмотрении дела Дисциплинарная комиссия должна непосредственно исследовать имеющиеся доказательства по делу, заслушать объяснения лиц, участвующих в деле, а также огласить объяснения, показания, заключения, представленные в письменной форме.</w:t>
      </w:r>
    </w:p>
    <w:p w14:paraId="336064F1" w14:textId="77777777" w:rsidR="00B360E5" w:rsidRPr="00651838" w:rsidRDefault="00543943" w:rsidP="006B0A2B">
      <w:pPr>
        <w:pStyle w:val="20"/>
        <w:numPr>
          <w:ilvl w:val="1"/>
          <w:numId w:val="6"/>
        </w:numPr>
        <w:shd w:val="clear" w:color="auto" w:fill="auto"/>
        <w:tabs>
          <w:tab w:val="left" w:pos="1339"/>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По </w:t>
      </w:r>
      <w:r w:rsidR="00E6043B" w:rsidRPr="00651838">
        <w:rPr>
          <w:rFonts w:ascii="Times New Roman" w:hAnsi="Times New Roman" w:cs="Times New Roman"/>
          <w:sz w:val="28"/>
          <w:szCs w:val="28"/>
        </w:rPr>
        <w:t xml:space="preserve">ходатайству лица, в отношении которого применяется мера дисциплинарного воздействия, либо по собственной инициативе Дисциплинарной комиссии при необходимости представления дополнительных доказательств, вызова свидетелей, проведения экспертизы, совершения иных действий, необходимых для полного и всестороннего рассмотрения дела, рассмотрение дела о нарушении может быть отложено </w:t>
      </w:r>
      <w:r w:rsidRPr="00651838">
        <w:rPr>
          <w:rFonts w:ascii="Times New Roman" w:hAnsi="Times New Roman" w:cs="Times New Roman"/>
          <w:sz w:val="28"/>
          <w:szCs w:val="28"/>
        </w:rPr>
        <w:t xml:space="preserve">Дисциплинарной комиссией </w:t>
      </w:r>
      <w:r w:rsidR="00E6043B" w:rsidRPr="00651838">
        <w:rPr>
          <w:rFonts w:ascii="Times New Roman" w:hAnsi="Times New Roman" w:cs="Times New Roman"/>
          <w:sz w:val="28"/>
          <w:szCs w:val="28"/>
        </w:rPr>
        <w:t>на срок, не превышающий десять календарных дней.</w:t>
      </w:r>
    </w:p>
    <w:p w14:paraId="140D31EB" w14:textId="77777777" w:rsidR="00B360E5" w:rsidRPr="00651838" w:rsidRDefault="00E6043B" w:rsidP="006B0A2B">
      <w:pPr>
        <w:pStyle w:val="20"/>
        <w:numPr>
          <w:ilvl w:val="1"/>
          <w:numId w:val="6"/>
        </w:numPr>
        <w:shd w:val="clear" w:color="auto" w:fill="auto"/>
        <w:tabs>
          <w:tab w:val="left" w:pos="133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В случае, если для установления обстоятельств, имеющих значение при рассмотрении дела, необходимо проведение исследования, требующего специальных знаний, Дисциплинарная комиссия по ходатайству участника дисциплинарного производства вправе назначить экспертизу. Участие экспертов оплачивается участником производства по делу о применении мер дисциплинарного воздействия, по инициативе которого указанные эксперты приглашены.</w:t>
      </w:r>
    </w:p>
    <w:p w14:paraId="5940B8F8" w14:textId="77777777" w:rsidR="00B360E5" w:rsidRPr="00651838" w:rsidRDefault="00E6043B" w:rsidP="006B0A2B">
      <w:pPr>
        <w:pStyle w:val="20"/>
        <w:numPr>
          <w:ilvl w:val="1"/>
          <w:numId w:val="6"/>
        </w:numPr>
        <w:shd w:val="clear" w:color="auto" w:fill="auto"/>
        <w:tabs>
          <w:tab w:val="left" w:pos="1153"/>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Дисциплинарная комиссия прекращает дисциплинарное производство при выявлении следующих обстоятельств:</w:t>
      </w:r>
    </w:p>
    <w:p w14:paraId="2304EF91" w14:textId="77777777" w:rsidR="00B360E5" w:rsidRPr="00651838" w:rsidRDefault="00E6043B" w:rsidP="006B0A2B">
      <w:pPr>
        <w:pStyle w:val="20"/>
        <w:numPr>
          <w:ilvl w:val="2"/>
          <w:numId w:val="6"/>
        </w:numPr>
        <w:shd w:val="clear" w:color="auto" w:fill="auto"/>
        <w:tabs>
          <w:tab w:val="left" w:pos="133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ликвидация юридического лица или смерть индивидуального предпринимателя, в отношении которых возбуждено дело о применении мер дисциплинарного воздействия;</w:t>
      </w:r>
    </w:p>
    <w:p w14:paraId="0F674F9E" w14:textId="77777777" w:rsidR="00B360E5" w:rsidRPr="00651838" w:rsidRDefault="00E6043B" w:rsidP="006B0A2B">
      <w:pPr>
        <w:pStyle w:val="20"/>
        <w:numPr>
          <w:ilvl w:val="2"/>
          <w:numId w:val="6"/>
        </w:numPr>
        <w:shd w:val="clear" w:color="auto" w:fill="auto"/>
        <w:tabs>
          <w:tab w:val="left" w:pos="1335"/>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подача лицом, в отношении которого возбуждено дело о применении мер дисциплинарного воздействия, заявления о добровольном выходе из состава членов </w:t>
      </w:r>
      <w:r w:rsidR="00F87938" w:rsidRPr="00651838">
        <w:rPr>
          <w:rFonts w:ascii="Times New Roman" w:hAnsi="Times New Roman" w:cs="Times New Roman"/>
          <w:sz w:val="28"/>
          <w:szCs w:val="28"/>
        </w:rPr>
        <w:t>Ассоциации</w:t>
      </w:r>
      <w:r w:rsidRPr="00651838">
        <w:rPr>
          <w:rFonts w:ascii="Times New Roman" w:hAnsi="Times New Roman" w:cs="Times New Roman"/>
          <w:sz w:val="28"/>
          <w:szCs w:val="28"/>
        </w:rPr>
        <w:t>;</w:t>
      </w:r>
    </w:p>
    <w:p w14:paraId="09660DE2" w14:textId="77777777" w:rsidR="00B360E5" w:rsidRPr="00651838" w:rsidRDefault="00E6043B" w:rsidP="006B0A2B">
      <w:pPr>
        <w:pStyle w:val="20"/>
        <w:numPr>
          <w:ilvl w:val="2"/>
          <w:numId w:val="6"/>
        </w:numPr>
        <w:shd w:val="clear" w:color="auto" w:fill="auto"/>
        <w:tabs>
          <w:tab w:val="left" w:pos="133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установление отсутствия события или состава нарушения обязательных требований.</w:t>
      </w:r>
    </w:p>
    <w:p w14:paraId="2B2F5465" w14:textId="77777777" w:rsidR="00B360E5" w:rsidRPr="00651838" w:rsidRDefault="00E6043B" w:rsidP="006B0A2B">
      <w:pPr>
        <w:pStyle w:val="20"/>
        <w:numPr>
          <w:ilvl w:val="1"/>
          <w:numId w:val="6"/>
        </w:numPr>
        <w:shd w:val="clear" w:color="auto" w:fill="auto"/>
        <w:tabs>
          <w:tab w:val="left" w:pos="1143"/>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Дисциплинарная комиссия выносит решение на основе имеющихся материалов дела и представленных сторонами доказательств.</w:t>
      </w:r>
    </w:p>
    <w:p w14:paraId="51C5707F" w14:textId="77777777" w:rsidR="00B360E5" w:rsidRPr="00651838" w:rsidRDefault="00E6043B" w:rsidP="006B0A2B">
      <w:pPr>
        <w:pStyle w:val="20"/>
        <w:numPr>
          <w:ilvl w:val="1"/>
          <w:numId w:val="6"/>
        </w:numPr>
        <w:shd w:val="clear" w:color="auto" w:fill="auto"/>
        <w:tabs>
          <w:tab w:val="left" w:pos="1143"/>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По итогам заседания Дисциплинарная комиссия выносит одно из следующих мотивированных решений:</w:t>
      </w:r>
    </w:p>
    <w:p w14:paraId="1E798EC2" w14:textId="77777777" w:rsidR="00B360E5" w:rsidRPr="00651838" w:rsidRDefault="00E6043B" w:rsidP="006B0A2B">
      <w:pPr>
        <w:pStyle w:val="20"/>
        <w:numPr>
          <w:ilvl w:val="2"/>
          <w:numId w:val="6"/>
        </w:numPr>
        <w:shd w:val="clear" w:color="auto" w:fill="auto"/>
        <w:tabs>
          <w:tab w:val="left" w:pos="133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в пределах своей компетенции о применении меры дисциплинарного воздействия к члену </w:t>
      </w:r>
      <w:r w:rsidR="00F87938" w:rsidRPr="00651838">
        <w:rPr>
          <w:rFonts w:ascii="Times New Roman" w:hAnsi="Times New Roman" w:cs="Times New Roman"/>
          <w:sz w:val="28"/>
          <w:szCs w:val="28"/>
        </w:rPr>
        <w:t>Ассоциации</w:t>
      </w:r>
      <w:r w:rsidRPr="00651838">
        <w:rPr>
          <w:rFonts w:ascii="Times New Roman" w:hAnsi="Times New Roman" w:cs="Times New Roman"/>
          <w:sz w:val="28"/>
          <w:szCs w:val="28"/>
        </w:rPr>
        <w:t>;</w:t>
      </w:r>
    </w:p>
    <w:p w14:paraId="38665B0E" w14:textId="77777777" w:rsidR="00B360E5" w:rsidRPr="00651838" w:rsidRDefault="00E6043B" w:rsidP="006B0A2B">
      <w:pPr>
        <w:pStyle w:val="20"/>
        <w:numPr>
          <w:ilvl w:val="2"/>
          <w:numId w:val="6"/>
        </w:numPr>
        <w:shd w:val="clear" w:color="auto" w:fill="auto"/>
        <w:tabs>
          <w:tab w:val="left" w:pos="133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о вынесении рекомендации Общему собранию </w:t>
      </w:r>
      <w:r w:rsidR="00F87938" w:rsidRPr="00651838">
        <w:rPr>
          <w:rFonts w:ascii="Times New Roman" w:hAnsi="Times New Roman" w:cs="Times New Roman"/>
          <w:sz w:val="28"/>
          <w:szCs w:val="28"/>
        </w:rPr>
        <w:t>Ассоциации</w:t>
      </w:r>
      <w:r w:rsidRPr="00651838">
        <w:rPr>
          <w:rFonts w:ascii="Times New Roman" w:hAnsi="Times New Roman" w:cs="Times New Roman"/>
          <w:sz w:val="28"/>
          <w:szCs w:val="28"/>
        </w:rPr>
        <w:t xml:space="preserve"> или Совету </w:t>
      </w:r>
      <w:r w:rsidR="00F87938"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 xml:space="preserve">о применении к члену </w:t>
      </w:r>
      <w:r w:rsidR="00F87938"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меры дисциплинарного воздействия;</w:t>
      </w:r>
    </w:p>
    <w:p w14:paraId="49BFF2DD" w14:textId="77777777" w:rsidR="00B360E5" w:rsidRPr="00651838" w:rsidRDefault="00E6043B" w:rsidP="006B0A2B">
      <w:pPr>
        <w:pStyle w:val="20"/>
        <w:numPr>
          <w:ilvl w:val="2"/>
          <w:numId w:val="6"/>
        </w:numPr>
        <w:shd w:val="clear" w:color="auto" w:fill="auto"/>
        <w:tabs>
          <w:tab w:val="left" w:pos="1335"/>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об отказе в применении к члену </w:t>
      </w:r>
      <w:r w:rsidR="00F87938"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меры дисциплинарного воздействия;</w:t>
      </w:r>
    </w:p>
    <w:p w14:paraId="63D4ECC3" w14:textId="77777777" w:rsidR="00B360E5" w:rsidRPr="00651838" w:rsidRDefault="00E6043B" w:rsidP="006B0A2B">
      <w:pPr>
        <w:pStyle w:val="20"/>
        <w:numPr>
          <w:ilvl w:val="2"/>
          <w:numId w:val="6"/>
        </w:numPr>
        <w:shd w:val="clear" w:color="auto" w:fill="auto"/>
        <w:tabs>
          <w:tab w:val="left" w:pos="136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о прекращении дисциплинарного производства.</w:t>
      </w:r>
    </w:p>
    <w:p w14:paraId="7A8BE4EE" w14:textId="77777777" w:rsidR="00B360E5" w:rsidRPr="00651838" w:rsidRDefault="00E6043B" w:rsidP="006B0A2B">
      <w:pPr>
        <w:pStyle w:val="20"/>
        <w:numPr>
          <w:ilvl w:val="1"/>
          <w:numId w:val="6"/>
        </w:numPr>
        <w:shd w:val="clear" w:color="auto" w:fill="auto"/>
        <w:tabs>
          <w:tab w:val="left" w:pos="1158"/>
          <w:tab w:val="left" w:pos="133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Решения, предусмотренные пунктами 2.1.1</w:t>
      </w:r>
      <w:r w:rsidR="005D0C9F" w:rsidRPr="00651838">
        <w:rPr>
          <w:rFonts w:ascii="Times New Roman" w:hAnsi="Times New Roman" w:cs="Times New Roman"/>
          <w:sz w:val="28"/>
          <w:szCs w:val="28"/>
        </w:rPr>
        <w:t xml:space="preserve"> - </w:t>
      </w:r>
      <w:r w:rsidRPr="00651838">
        <w:rPr>
          <w:rFonts w:ascii="Times New Roman" w:hAnsi="Times New Roman" w:cs="Times New Roman"/>
          <w:sz w:val="28"/>
          <w:szCs w:val="28"/>
        </w:rPr>
        <w:t>2.1.</w:t>
      </w:r>
      <w:r w:rsidR="005D0C9F" w:rsidRPr="00651838">
        <w:rPr>
          <w:rFonts w:ascii="Times New Roman" w:hAnsi="Times New Roman" w:cs="Times New Roman"/>
          <w:sz w:val="28"/>
          <w:szCs w:val="28"/>
        </w:rPr>
        <w:t>3</w:t>
      </w:r>
      <w:r w:rsidRPr="00651838">
        <w:rPr>
          <w:rFonts w:ascii="Times New Roman" w:hAnsi="Times New Roman" w:cs="Times New Roman"/>
          <w:sz w:val="28"/>
          <w:szCs w:val="28"/>
        </w:rPr>
        <w:t xml:space="preserve">. настоящего </w:t>
      </w:r>
      <w:r w:rsidR="005D0C9F" w:rsidRPr="00651838">
        <w:rPr>
          <w:rFonts w:ascii="Times New Roman" w:hAnsi="Times New Roman" w:cs="Times New Roman"/>
          <w:sz w:val="28"/>
          <w:szCs w:val="28"/>
        </w:rPr>
        <w:t>П</w:t>
      </w:r>
      <w:r w:rsidRPr="00651838">
        <w:rPr>
          <w:rFonts w:ascii="Times New Roman" w:hAnsi="Times New Roman" w:cs="Times New Roman"/>
          <w:sz w:val="28"/>
          <w:szCs w:val="28"/>
        </w:rPr>
        <w:t xml:space="preserve">оложения, принимаются большинством голосов членов Дисциплинарной комиссии и вступают в силу с момента их принятия указанным органом. Решение, предусмотренное пунктом 2.1.4. настоящего положения может быть принято не менее чем семьюдесятью пятью процентами голосов членов Дисциплинарной комиссии. </w:t>
      </w:r>
    </w:p>
    <w:p w14:paraId="63DA7479" w14:textId="77777777" w:rsidR="0078329A" w:rsidRPr="00651838" w:rsidRDefault="00F87938" w:rsidP="006B0A2B">
      <w:pPr>
        <w:pStyle w:val="20"/>
        <w:numPr>
          <w:ilvl w:val="1"/>
          <w:numId w:val="6"/>
        </w:numPr>
        <w:shd w:val="clear" w:color="auto" w:fill="auto"/>
        <w:tabs>
          <w:tab w:val="left" w:pos="1158"/>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Ассоциация </w:t>
      </w:r>
      <w:r w:rsidR="00E6043B" w:rsidRPr="00651838">
        <w:rPr>
          <w:rFonts w:ascii="Times New Roman" w:hAnsi="Times New Roman" w:cs="Times New Roman"/>
          <w:sz w:val="28"/>
          <w:szCs w:val="28"/>
        </w:rPr>
        <w:t xml:space="preserve">в течение двух рабочих дней со дня принятия Дисциплинарной комиссией решения о применении мер дисциплинарного воздействия направляет в форме документов на бумажном носителе или в форме электронных документов (пакета электронных документов), подписанных электронной подписью, копии такого решения члену </w:t>
      </w:r>
      <w:r w:rsidRPr="00651838">
        <w:rPr>
          <w:rFonts w:ascii="Times New Roman" w:hAnsi="Times New Roman" w:cs="Times New Roman"/>
          <w:sz w:val="28"/>
          <w:szCs w:val="28"/>
        </w:rPr>
        <w:t>Ассоциации</w:t>
      </w:r>
      <w:r w:rsidR="00E6043B" w:rsidRPr="00651838">
        <w:rPr>
          <w:rFonts w:ascii="Times New Roman" w:hAnsi="Times New Roman" w:cs="Times New Roman"/>
          <w:sz w:val="28"/>
          <w:szCs w:val="28"/>
        </w:rPr>
        <w:t>, в отношении которого рассмотрено дело о применении мер дисциплинарного воздействия, а так же лицу, направившему жалобу или обращение, по которой принято такое решение (в случае наличия в деле жалобы или обращения).</w:t>
      </w:r>
    </w:p>
    <w:p w14:paraId="4EB32318" w14:textId="77777777" w:rsidR="00B360E5" w:rsidRPr="00651838" w:rsidRDefault="00B81B89" w:rsidP="006B0A2B">
      <w:pPr>
        <w:pStyle w:val="20"/>
        <w:numPr>
          <w:ilvl w:val="1"/>
          <w:numId w:val="6"/>
        </w:numPr>
        <w:shd w:val="clear" w:color="auto" w:fill="auto"/>
        <w:tabs>
          <w:tab w:val="left" w:pos="1158"/>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В случае принятия в отношении члена Ассоциации решения о приостановлении</w:t>
      </w:r>
      <w:r w:rsidR="0085415F" w:rsidRPr="00651838">
        <w:rPr>
          <w:rFonts w:ascii="Times New Roman" w:hAnsi="Times New Roman" w:cs="Times New Roman"/>
          <w:sz w:val="28"/>
          <w:szCs w:val="28"/>
        </w:rPr>
        <w:t xml:space="preserve"> либо возобновлении права осуществлять строительство, реконструкцию, капитальный ремонт</w:t>
      </w:r>
      <w:r w:rsidR="00216D4F" w:rsidRPr="00651838">
        <w:rPr>
          <w:rFonts w:ascii="Times New Roman" w:hAnsi="Times New Roman" w:cs="Times New Roman"/>
          <w:sz w:val="28"/>
          <w:szCs w:val="28"/>
        </w:rPr>
        <w:t>, снос</w:t>
      </w:r>
      <w:r w:rsidR="0085415F" w:rsidRPr="00651838">
        <w:rPr>
          <w:rFonts w:ascii="Times New Roman" w:hAnsi="Times New Roman" w:cs="Times New Roman"/>
          <w:sz w:val="28"/>
          <w:szCs w:val="28"/>
        </w:rPr>
        <w:t xml:space="preserve"> объектов капитального строительства, об исключении из членов Ассоциации, </w:t>
      </w:r>
      <w:r w:rsidRPr="00651838">
        <w:rPr>
          <w:rFonts w:ascii="Times New Roman" w:hAnsi="Times New Roman" w:cs="Times New Roman"/>
          <w:sz w:val="28"/>
          <w:szCs w:val="28"/>
        </w:rPr>
        <w:t>Ассоциация</w:t>
      </w:r>
      <w:r w:rsidR="008A1D59" w:rsidRPr="00651838">
        <w:rPr>
          <w:rFonts w:ascii="Times New Roman" w:hAnsi="Times New Roman" w:cs="Times New Roman"/>
          <w:sz w:val="28"/>
          <w:szCs w:val="28"/>
        </w:rPr>
        <w:t xml:space="preserve"> в день принятия</w:t>
      </w:r>
      <w:r w:rsidRPr="00651838">
        <w:rPr>
          <w:rFonts w:ascii="Times New Roman" w:hAnsi="Times New Roman" w:cs="Times New Roman"/>
          <w:sz w:val="28"/>
          <w:szCs w:val="28"/>
        </w:rPr>
        <w:t xml:space="preserve"> такого решения</w:t>
      </w:r>
      <w:r w:rsidR="008A1D59" w:rsidRPr="00651838">
        <w:rPr>
          <w:rFonts w:ascii="Times New Roman" w:hAnsi="Times New Roman" w:cs="Times New Roman"/>
          <w:sz w:val="28"/>
          <w:szCs w:val="28"/>
        </w:rPr>
        <w:t xml:space="preserve"> вносит в реестр чл</w:t>
      </w:r>
      <w:r w:rsidR="0085415F" w:rsidRPr="00651838">
        <w:rPr>
          <w:rFonts w:ascii="Times New Roman" w:hAnsi="Times New Roman" w:cs="Times New Roman"/>
          <w:sz w:val="28"/>
          <w:szCs w:val="28"/>
        </w:rPr>
        <w:t xml:space="preserve">енов соответствующие сведения </w:t>
      </w:r>
      <w:r w:rsidR="008A1D59" w:rsidRPr="00651838">
        <w:rPr>
          <w:rFonts w:ascii="Times New Roman" w:hAnsi="Times New Roman" w:cs="Times New Roman"/>
          <w:sz w:val="28"/>
          <w:szCs w:val="28"/>
        </w:rPr>
        <w:t xml:space="preserve">и направляет </w:t>
      </w:r>
      <w:r w:rsidR="0085415F" w:rsidRPr="00651838">
        <w:rPr>
          <w:rFonts w:ascii="Times New Roman" w:hAnsi="Times New Roman" w:cs="Times New Roman"/>
          <w:sz w:val="28"/>
          <w:szCs w:val="28"/>
        </w:rPr>
        <w:t xml:space="preserve">уведомление о принятом решении </w:t>
      </w:r>
      <w:r w:rsidR="008A1D59" w:rsidRPr="00651838">
        <w:rPr>
          <w:rFonts w:ascii="Times New Roman" w:hAnsi="Times New Roman" w:cs="Times New Roman"/>
          <w:sz w:val="28"/>
          <w:szCs w:val="28"/>
        </w:rPr>
        <w:t>в Национальное объединение саморегулируемых организаций, основанных на членстве лиц, осуществляющих строительство</w:t>
      </w:r>
      <w:r w:rsidR="0085415F" w:rsidRPr="00651838">
        <w:rPr>
          <w:rFonts w:ascii="Times New Roman" w:hAnsi="Times New Roman" w:cs="Times New Roman"/>
          <w:sz w:val="28"/>
          <w:szCs w:val="28"/>
        </w:rPr>
        <w:t>.</w:t>
      </w:r>
    </w:p>
    <w:p w14:paraId="49562117" w14:textId="77777777" w:rsidR="00B81B89" w:rsidRPr="00651838" w:rsidRDefault="00B81B89" w:rsidP="0015331D">
      <w:pPr>
        <w:pStyle w:val="20"/>
        <w:shd w:val="clear" w:color="auto" w:fill="auto"/>
        <w:tabs>
          <w:tab w:val="left" w:pos="1397"/>
        </w:tabs>
        <w:spacing w:after="0" w:line="240" w:lineRule="auto"/>
        <w:ind w:firstLine="567"/>
        <w:jc w:val="both"/>
        <w:rPr>
          <w:rFonts w:ascii="Times New Roman" w:hAnsi="Times New Roman" w:cs="Times New Roman"/>
          <w:sz w:val="28"/>
          <w:szCs w:val="28"/>
        </w:rPr>
      </w:pPr>
    </w:p>
    <w:p w14:paraId="0840533D" w14:textId="77777777" w:rsidR="00B360E5" w:rsidRPr="00651838" w:rsidRDefault="00E6043B" w:rsidP="006B0A2B">
      <w:pPr>
        <w:pStyle w:val="26"/>
        <w:keepNext/>
        <w:keepLines/>
        <w:numPr>
          <w:ilvl w:val="0"/>
          <w:numId w:val="6"/>
        </w:numPr>
        <w:shd w:val="clear" w:color="auto" w:fill="auto"/>
        <w:tabs>
          <w:tab w:val="left" w:pos="1104"/>
        </w:tabs>
        <w:spacing w:after="64" w:line="302" w:lineRule="exact"/>
        <w:ind w:firstLine="567"/>
        <w:jc w:val="center"/>
        <w:outlineLvl w:val="0"/>
        <w:rPr>
          <w:rFonts w:ascii="Times New Roman" w:hAnsi="Times New Roman" w:cs="Times New Roman"/>
          <w:sz w:val="28"/>
          <w:szCs w:val="28"/>
        </w:rPr>
      </w:pPr>
      <w:bookmarkStart w:id="3" w:name="bookmark5"/>
      <w:r w:rsidRPr="00651838">
        <w:rPr>
          <w:rFonts w:ascii="Times New Roman" w:hAnsi="Times New Roman" w:cs="Times New Roman"/>
          <w:sz w:val="28"/>
          <w:szCs w:val="28"/>
        </w:rPr>
        <w:t>ОСНОВАНИЯ ПРИМЕНЕНИЯ МЕР ДИСЦИПЛИНАРНОГО ВОЗДЕЙСТВИЯ И НАЧАЛА ДИСЦИПЛИНАРНОГО ПРОИЗВОДСТВА</w:t>
      </w:r>
      <w:bookmarkEnd w:id="3"/>
    </w:p>
    <w:p w14:paraId="26C60382" w14:textId="77777777" w:rsidR="00F87938" w:rsidRPr="00651838" w:rsidRDefault="00F87938" w:rsidP="00F00CBD">
      <w:pPr>
        <w:pStyle w:val="26"/>
        <w:keepNext/>
        <w:keepLines/>
        <w:shd w:val="clear" w:color="auto" w:fill="auto"/>
        <w:tabs>
          <w:tab w:val="left" w:pos="1104"/>
        </w:tabs>
        <w:spacing w:after="64" w:line="302" w:lineRule="exact"/>
        <w:ind w:firstLine="567"/>
        <w:outlineLvl w:val="9"/>
        <w:rPr>
          <w:rFonts w:ascii="Times New Roman" w:hAnsi="Times New Roman" w:cs="Times New Roman"/>
          <w:sz w:val="28"/>
          <w:szCs w:val="28"/>
        </w:rPr>
      </w:pPr>
    </w:p>
    <w:p w14:paraId="15815C7C" w14:textId="77777777" w:rsidR="00B360E5" w:rsidRPr="00651838" w:rsidRDefault="00E6043B" w:rsidP="006B0A2B">
      <w:pPr>
        <w:pStyle w:val="20"/>
        <w:numPr>
          <w:ilvl w:val="1"/>
          <w:numId w:val="6"/>
        </w:numPr>
        <w:shd w:val="clear" w:color="auto" w:fill="auto"/>
        <w:tabs>
          <w:tab w:val="left" w:pos="110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Основаниями для начала дисциплинарного производства является информация о факте нарушения членом </w:t>
      </w:r>
      <w:r w:rsidR="00F87938"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обязательных требований, полученная в ходе:</w:t>
      </w:r>
    </w:p>
    <w:p w14:paraId="1EC5B4C0" w14:textId="77777777" w:rsidR="00B360E5" w:rsidRPr="00651838" w:rsidRDefault="00E6043B" w:rsidP="006B0A2B">
      <w:pPr>
        <w:pStyle w:val="20"/>
        <w:numPr>
          <w:ilvl w:val="2"/>
          <w:numId w:val="6"/>
        </w:numPr>
        <w:shd w:val="clear" w:color="auto" w:fill="auto"/>
        <w:tabs>
          <w:tab w:val="left" w:pos="125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проведения плановой или внеплановой проверки деятельности члена </w:t>
      </w:r>
      <w:r w:rsidR="00F87938" w:rsidRPr="00651838">
        <w:rPr>
          <w:rFonts w:ascii="Times New Roman" w:hAnsi="Times New Roman" w:cs="Times New Roman"/>
          <w:sz w:val="28"/>
          <w:szCs w:val="28"/>
        </w:rPr>
        <w:t>Ассоциации</w:t>
      </w:r>
      <w:r w:rsidRPr="00651838">
        <w:rPr>
          <w:rFonts w:ascii="Times New Roman" w:hAnsi="Times New Roman" w:cs="Times New Roman"/>
          <w:sz w:val="28"/>
          <w:szCs w:val="28"/>
        </w:rPr>
        <w:t>;</w:t>
      </w:r>
    </w:p>
    <w:p w14:paraId="21B3E9F7" w14:textId="77777777" w:rsidR="00B360E5" w:rsidRPr="00651838" w:rsidRDefault="00E6043B" w:rsidP="006B0A2B">
      <w:pPr>
        <w:pStyle w:val="20"/>
        <w:numPr>
          <w:ilvl w:val="2"/>
          <w:numId w:val="6"/>
        </w:numPr>
        <w:shd w:val="clear" w:color="auto" w:fill="auto"/>
        <w:tabs>
          <w:tab w:val="left" w:pos="1259"/>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рассмотрения жалобы на действия члена </w:t>
      </w:r>
      <w:r w:rsidR="00F87938" w:rsidRPr="00651838">
        <w:rPr>
          <w:rFonts w:ascii="Times New Roman" w:hAnsi="Times New Roman" w:cs="Times New Roman"/>
          <w:sz w:val="28"/>
          <w:szCs w:val="28"/>
        </w:rPr>
        <w:t>Ассоциации</w:t>
      </w:r>
      <w:r w:rsidRPr="00651838">
        <w:rPr>
          <w:rFonts w:ascii="Times New Roman" w:hAnsi="Times New Roman" w:cs="Times New Roman"/>
          <w:sz w:val="28"/>
          <w:szCs w:val="28"/>
        </w:rPr>
        <w:t>;</w:t>
      </w:r>
    </w:p>
    <w:p w14:paraId="0E2375C3" w14:textId="77777777" w:rsidR="00B360E5" w:rsidRPr="00651838" w:rsidRDefault="00E6043B" w:rsidP="006B0A2B">
      <w:pPr>
        <w:pStyle w:val="20"/>
        <w:numPr>
          <w:ilvl w:val="2"/>
          <w:numId w:val="6"/>
        </w:numPr>
        <w:shd w:val="clear" w:color="auto" w:fill="auto"/>
        <w:tabs>
          <w:tab w:val="left" w:pos="1250"/>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проведения государственного контроля (надзора) и уведомления </w:t>
      </w:r>
      <w:r w:rsidR="00F87938"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в установленном порядке;</w:t>
      </w:r>
    </w:p>
    <w:p w14:paraId="016962D4" w14:textId="77777777" w:rsidR="00B360E5" w:rsidRPr="00651838" w:rsidRDefault="00E6043B" w:rsidP="006B0A2B">
      <w:pPr>
        <w:pStyle w:val="20"/>
        <w:numPr>
          <w:ilvl w:val="2"/>
          <w:numId w:val="6"/>
        </w:numPr>
        <w:shd w:val="clear" w:color="auto" w:fill="auto"/>
        <w:tabs>
          <w:tab w:val="left" w:pos="1397"/>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получения </w:t>
      </w:r>
      <w:r w:rsidR="00F87938" w:rsidRPr="00651838">
        <w:rPr>
          <w:rFonts w:ascii="Times New Roman" w:hAnsi="Times New Roman" w:cs="Times New Roman"/>
          <w:sz w:val="28"/>
          <w:szCs w:val="28"/>
        </w:rPr>
        <w:t xml:space="preserve">Ассоциацией </w:t>
      </w:r>
      <w:r w:rsidRPr="00651838">
        <w:rPr>
          <w:rFonts w:ascii="Times New Roman" w:hAnsi="Times New Roman" w:cs="Times New Roman"/>
          <w:sz w:val="28"/>
          <w:szCs w:val="28"/>
        </w:rPr>
        <w:t>вступившего в законную силу решения суда или иного органа, имеющего право рассматривать дело о нарушении обязательных требований, которым (решением) установлен факт нарушения.</w:t>
      </w:r>
    </w:p>
    <w:p w14:paraId="43012034" w14:textId="77777777" w:rsidR="00B360E5" w:rsidRPr="00651838" w:rsidRDefault="00E6043B" w:rsidP="006B0A2B">
      <w:pPr>
        <w:pStyle w:val="20"/>
        <w:numPr>
          <w:ilvl w:val="1"/>
          <w:numId w:val="6"/>
        </w:numPr>
        <w:shd w:val="clear" w:color="auto" w:fill="auto"/>
        <w:tabs>
          <w:tab w:val="left" w:pos="110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Меры дисциплинарного воздействия применяются в отношении членов </w:t>
      </w:r>
      <w:r w:rsidR="00F87938"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в целях прекращения и предупреждения совершения дисциплинарных правонарушений.</w:t>
      </w:r>
    </w:p>
    <w:p w14:paraId="1D3D45C8" w14:textId="77777777" w:rsidR="00B360E5" w:rsidRPr="00651838" w:rsidRDefault="00E6043B" w:rsidP="006B0A2B">
      <w:pPr>
        <w:pStyle w:val="20"/>
        <w:numPr>
          <w:ilvl w:val="1"/>
          <w:numId w:val="6"/>
        </w:numPr>
        <w:shd w:val="clear" w:color="auto" w:fill="auto"/>
        <w:tabs>
          <w:tab w:val="left" w:pos="110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При применении мер дисциплинарного воздействия в каждом конкретном случае учитываются:</w:t>
      </w:r>
    </w:p>
    <w:p w14:paraId="52AAD542" w14:textId="77777777" w:rsidR="00B360E5" w:rsidRPr="00651838" w:rsidRDefault="00E6043B" w:rsidP="006B0A2B">
      <w:pPr>
        <w:pStyle w:val="20"/>
        <w:numPr>
          <w:ilvl w:val="2"/>
          <w:numId w:val="6"/>
        </w:numPr>
        <w:shd w:val="clear" w:color="auto" w:fill="auto"/>
        <w:tabs>
          <w:tab w:val="left" w:pos="1259"/>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характер допущенного членом </w:t>
      </w:r>
      <w:r w:rsidR="00F87938"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нарушения обязательных требований;</w:t>
      </w:r>
    </w:p>
    <w:p w14:paraId="7EC42961" w14:textId="77777777" w:rsidR="00B360E5" w:rsidRPr="00651838" w:rsidRDefault="001C31D4" w:rsidP="0015331D">
      <w:pPr>
        <w:pStyle w:val="20"/>
        <w:shd w:val="clear" w:color="auto" w:fill="auto"/>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5</w:t>
      </w:r>
      <w:r w:rsidR="00E6043B" w:rsidRPr="00651838">
        <w:rPr>
          <w:rFonts w:ascii="Times New Roman" w:hAnsi="Times New Roman" w:cs="Times New Roman"/>
          <w:sz w:val="28"/>
          <w:szCs w:val="28"/>
        </w:rPr>
        <w:t>.3.2.</w:t>
      </w:r>
      <w:r w:rsidR="00E41FB7" w:rsidRPr="00651838">
        <w:rPr>
          <w:rFonts w:ascii="Times New Roman" w:hAnsi="Times New Roman" w:cs="Times New Roman"/>
          <w:sz w:val="28"/>
          <w:szCs w:val="28"/>
        </w:rPr>
        <w:t xml:space="preserve"> </w:t>
      </w:r>
      <w:r w:rsidR="00E6043B" w:rsidRPr="00651838">
        <w:rPr>
          <w:rFonts w:ascii="Times New Roman" w:hAnsi="Times New Roman" w:cs="Times New Roman"/>
          <w:sz w:val="28"/>
          <w:szCs w:val="28"/>
        </w:rPr>
        <w:t>обстоятельства, отягчающие ответственность;</w:t>
      </w:r>
    </w:p>
    <w:p w14:paraId="4674575D" w14:textId="77777777" w:rsidR="00B360E5" w:rsidRPr="00651838" w:rsidRDefault="001C31D4" w:rsidP="0015331D">
      <w:pPr>
        <w:pStyle w:val="20"/>
        <w:shd w:val="clear" w:color="auto" w:fill="auto"/>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5</w:t>
      </w:r>
      <w:r w:rsidR="00E6043B" w:rsidRPr="00651838">
        <w:rPr>
          <w:rFonts w:ascii="Times New Roman" w:hAnsi="Times New Roman" w:cs="Times New Roman"/>
          <w:sz w:val="28"/>
          <w:szCs w:val="28"/>
        </w:rPr>
        <w:t>.3.3.</w:t>
      </w:r>
      <w:r w:rsidR="00E41FB7" w:rsidRPr="00651838">
        <w:rPr>
          <w:rFonts w:ascii="Times New Roman" w:hAnsi="Times New Roman" w:cs="Times New Roman"/>
          <w:sz w:val="28"/>
          <w:szCs w:val="28"/>
        </w:rPr>
        <w:t xml:space="preserve"> </w:t>
      </w:r>
      <w:r w:rsidR="00E6043B" w:rsidRPr="00651838">
        <w:rPr>
          <w:rFonts w:ascii="Times New Roman" w:hAnsi="Times New Roman" w:cs="Times New Roman"/>
          <w:sz w:val="28"/>
          <w:szCs w:val="28"/>
        </w:rPr>
        <w:t>обстоятельства, смягчающие ответственность;</w:t>
      </w:r>
    </w:p>
    <w:p w14:paraId="78485EA0" w14:textId="77777777" w:rsidR="00B360E5" w:rsidRPr="00651838" w:rsidRDefault="00E6043B" w:rsidP="0015331D">
      <w:pPr>
        <w:pStyle w:val="20"/>
        <w:numPr>
          <w:ilvl w:val="0"/>
          <w:numId w:val="5"/>
        </w:numPr>
        <w:shd w:val="clear" w:color="auto" w:fill="auto"/>
        <w:tabs>
          <w:tab w:val="left" w:pos="1226"/>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фактически наступившие последствия нарушения обязательных требований (фактически причиненный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w:t>
      </w:r>
    </w:p>
    <w:p w14:paraId="0B632A25" w14:textId="77777777" w:rsidR="00B360E5" w:rsidRPr="00651838" w:rsidRDefault="00E6043B" w:rsidP="0015331D">
      <w:pPr>
        <w:pStyle w:val="20"/>
        <w:numPr>
          <w:ilvl w:val="0"/>
          <w:numId w:val="5"/>
        </w:numPr>
        <w:shd w:val="clear" w:color="auto" w:fill="auto"/>
        <w:tabs>
          <w:tab w:val="left" w:pos="1212"/>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потенциальная опасность нарушения обязательных требований (степень риска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 совершении членом </w:t>
      </w:r>
      <w:r w:rsidR="00F87938"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аналогичного дисциплинарного нарушения.</w:t>
      </w:r>
    </w:p>
    <w:p w14:paraId="76549765" w14:textId="77777777" w:rsidR="00B360E5" w:rsidRPr="00651838" w:rsidRDefault="00E6043B" w:rsidP="0015331D">
      <w:pPr>
        <w:pStyle w:val="20"/>
        <w:numPr>
          <w:ilvl w:val="0"/>
          <w:numId w:val="5"/>
        </w:numPr>
        <w:shd w:val="clear" w:color="auto" w:fill="auto"/>
        <w:tabs>
          <w:tab w:val="left" w:pos="1198"/>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иные обстоятельства, которые Дисциплинарной комиссией признаны существенными для дела и могут быть приняты во внимание при вынесении решения или рекомендации.</w:t>
      </w:r>
    </w:p>
    <w:p w14:paraId="2640E23F" w14:textId="77777777" w:rsidR="00B360E5" w:rsidRPr="00651838" w:rsidRDefault="00E6043B" w:rsidP="006B0A2B">
      <w:pPr>
        <w:pStyle w:val="20"/>
        <w:numPr>
          <w:ilvl w:val="1"/>
          <w:numId w:val="6"/>
        </w:numPr>
        <w:shd w:val="clear" w:color="auto" w:fill="auto"/>
        <w:tabs>
          <w:tab w:val="left" w:pos="1127"/>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Обстоятельствами, смягчающими ответственность, могут быть признаны:</w:t>
      </w:r>
    </w:p>
    <w:p w14:paraId="22345BBD" w14:textId="77777777" w:rsidR="00B360E5" w:rsidRPr="00651838" w:rsidRDefault="00E6043B" w:rsidP="006B0A2B">
      <w:pPr>
        <w:pStyle w:val="20"/>
        <w:numPr>
          <w:ilvl w:val="2"/>
          <w:numId w:val="6"/>
        </w:numPr>
        <w:shd w:val="clear" w:color="auto" w:fill="auto"/>
        <w:tabs>
          <w:tab w:val="left" w:pos="119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добровольное сообщение членом </w:t>
      </w:r>
      <w:r w:rsidR="00F87938"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о совершенном им нарушении обязательных требований;</w:t>
      </w:r>
    </w:p>
    <w:p w14:paraId="4DB014C3" w14:textId="77777777" w:rsidR="00B360E5" w:rsidRPr="00651838" w:rsidRDefault="00E6043B" w:rsidP="006B0A2B">
      <w:pPr>
        <w:pStyle w:val="20"/>
        <w:numPr>
          <w:ilvl w:val="2"/>
          <w:numId w:val="6"/>
        </w:numPr>
        <w:shd w:val="clear" w:color="auto" w:fill="auto"/>
        <w:tabs>
          <w:tab w:val="left" w:pos="118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добровольное возмещение членом </w:t>
      </w:r>
      <w:r w:rsidR="00F87938"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причиненного ущерба или устранение причиненного вреда.</w:t>
      </w:r>
    </w:p>
    <w:p w14:paraId="77195208" w14:textId="77777777" w:rsidR="00B360E5" w:rsidRPr="00651838" w:rsidRDefault="00E6043B" w:rsidP="006B0A2B">
      <w:pPr>
        <w:pStyle w:val="20"/>
        <w:numPr>
          <w:ilvl w:val="2"/>
          <w:numId w:val="6"/>
        </w:numPr>
        <w:shd w:val="clear" w:color="auto" w:fill="auto"/>
        <w:tabs>
          <w:tab w:val="left" w:pos="1251"/>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иные обстоятельства, признанные Дисциплинарной комиссией, как смягчающие.</w:t>
      </w:r>
    </w:p>
    <w:p w14:paraId="216CEAE7" w14:textId="77777777" w:rsidR="00B360E5" w:rsidRPr="00651838" w:rsidRDefault="00E6043B" w:rsidP="006B0A2B">
      <w:pPr>
        <w:pStyle w:val="20"/>
        <w:numPr>
          <w:ilvl w:val="1"/>
          <w:numId w:val="6"/>
        </w:numPr>
        <w:shd w:val="clear" w:color="auto" w:fill="auto"/>
        <w:tabs>
          <w:tab w:val="left" w:pos="1127"/>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Обстоятельствами, отягчающими ответственность, могут быть признаны:</w:t>
      </w:r>
    </w:p>
    <w:p w14:paraId="6A7C6C45" w14:textId="77777777" w:rsidR="00B360E5" w:rsidRPr="00651838" w:rsidRDefault="00E6043B" w:rsidP="006B0A2B">
      <w:pPr>
        <w:pStyle w:val="20"/>
        <w:numPr>
          <w:ilvl w:val="2"/>
          <w:numId w:val="6"/>
        </w:numPr>
        <w:shd w:val="clear" w:color="auto" w:fill="auto"/>
        <w:tabs>
          <w:tab w:val="left" w:pos="119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продолжение совершения длящегося нарушения обязательных требований или повторное совершение однородного нарушения, если за совершение такого нарушения в отношении этого члена </w:t>
      </w:r>
      <w:r w:rsidR="00F87938"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уже применялись меры дисциплинарного воздействия, предусмотренные настоящим Положением;</w:t>
      </w:r>
    </w:p>
    <w:p w14:paraId="4252706D" w14:textId="77777777" w:rsidR="00B360E5" w:rsidRPr="00651838" w:rsidRDefault="00E6043B" w:rsidP="006B0A2B">
      <w:pPr>
        <w:pStyle w:val="20"/>
        <w:numPr>
          <w:ilvl w:val="2"/>
          <w:numId w:val="6"/>
        </w:numPr>
        <w:shd w:val="clear" w:color="auto" w:fill="auto"/>
        <w:tabs>
          <w:tab w:val="left" w:pos="119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нарушение обязательных требований причинило существенный вред </w:t>
      </w:r>
      <w:r w:rsidR="00F87938" w:rsidRPr="00651838">
        <w:rPr>
          <w:rFonts w:ascii="Times New Roman" w:hAnsi="Times New Roman" w:cs="Times New Roman"/>
          <w:sz w:val="28"/>
          <w:szCs w:val="28"/>
        </w:rPr>
        <w:t>Ассоциации</w:t>
      </w:r>
      <w:r w:rsidRPr="00651838">
        <w:rPr>
          <w:rFonts w:ascii="Times New Roman" w:hAnsi="Times New Roman" w:cs="Times New Roman"/>
          <w:sz w:val="28"/>
          <w:szCs w:val="28"/>
        </w:rPr>
        <w:t xml:space="preserve">, иному члену </w:t>
      </w:r>
      <w:r w:rsidR="00F87938" w:rsidRPr="00651838">
        <w:rPr>
          <w:rFonts w:ascii="Times New Roman" w:hAnsi="Times New Roman" w:cs="Times New Roman"/>
          <w:sz w:val="28"/>
          <w:szCs w:val="28"/>
        </w:rPr>
        <w:t>Ассоциации</w:t>
      </w:r>
      <w:r w:rsidRPr="00651838">
        <w:rPr>
          <w:rFonts w:ascii="Times New Roman" w:hAnsi="Times New Roman" w:cs="Times New Roman"/>
          <w:sz w:val="28"/>
          <w:szCs w:val="28"/>
        </w:rPr>
        <w:t>, другому юридическому или физическому лицу, а также Российской Федерации, субъекту Российской Федерации или муниципальному образованию.</w:t>
      </w:r>
    </w:p>
    <w:p w14:paraId="6FAFEBDF" w14:textId="77777777" w:rsidR="00B360E5" w:rsidRPr="00651838" w:rsidRDefault="00E6043B" w:rsidP="006B0A2B">
      <w:pPr>
        <w:pStyle w:val="20"/>
        <w:numPr>
          <w:ilvl w:val="1"/>
          <w:numId w:val="6"/>
        </w:numPr>
        <w:shd w:val="clear" w:color="auto" w:fill="auto"/>
        <w:tabs>
          <w:tab w:val="left" w:pos="1127"/>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В случае обнаружения </w:t>
      </w:r>
      <w:r w:rsidR="00F556CA" w:rsidRPr="00651838">
        <w:rPr>
          <w:rFonts w:ascii="Times New Roman" w:hAnsi="Times New Roman" w:cs="Times New Roman"/>
          <w:sz w:val="28"/>
          <w:szCs w:val="28"/>
        </w:rPr>
        <w:t xml:space="preserve">Ассоциацией </w:t>
      </w:r>
      <w:r w:rsidRPr="00651838">
        <w:rPr>
          <w:rFonts w:ascii="Times New Roman" w:hAnsi="Times New Roman" w:cs="Times New Roman"/>
          <w:sz w:val="28"/>
          <w:szCs w:val="28"/>
        </w:rPr>
        <w:t>факта нарушения ее членом требований технических регламентов, проектной документации при выполнении работ в процессе строительства, реконструкции, капитального ремонта</w:t>
      </w:r>
      <w:r w:rsidR="00216D4F" w:rsidRPr="00651838">
        <w:rPr>
          <w:rFonts w:ascii="Times New Roman" w:hAnsi="Times New Roman" w:cs="Times New Roman"/>
          <w:sz w:val="28"/>
          <w:szCs w:val="28"/>
        </w:rPr>
        <w:t>, сноса</w:t>
      </w:r>
      <w:r w:rsidRPr="00651838">
        <w:rPr>
          <w:rFonts w:ascii="Times New Roman" w:hAnsi="Times New Roman" w:cs="Times New Roman"/>
          <w:sz w:val="28"/>
          <w:szCs w:val="28"/>
        </w:rPr>
        <w:t xml:space="preserve"> объекта капитального строительства, </w:t>
      </w:r>
      <w:r w:rsidR="00F556CA"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w:t>
      </w:r>
      <w:r w:rsidR="00216D4F" w:rsidRPr="00651838">
        <w:rPr>
          <w:rFonts w:ascii="Times New Roman" w:hAnsi="Times New Roman" w:cs="Times New Roman"/>
          <w:sz w:val="28"/>
          <w:szCs w:val="28"/>
        </w:rPr>
        <w:t>, сносе</w:t>
      </w:r>
      <w:r w:rsidRPr="00651838">
        <w:rPr>
          <w:rFonts w:ascii="Times New Roman" w:hAnsi="Times New Roman" w:cs="Times New Roman"/>
          <w:sz w:val="28"/>
          <w:szCs w:val="28"/>
        </w:rPr>
        <w:t xml:space="preserve"> объектов, указанных в части 3 статьи 54 Градостроительного кодекса Российской Федерации,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w:t>
      </w:r>
      <w:r w:rsidR="00216D4F" w:rsidRPr="00651838">
        <w:rPr>
          <w:rFonts w:ascii="Times New Roman" w:hAnsi="Times New Roman" w:cs="Times New Roman"/>
          <w:sz w:val="28"/>
          <w:szCs w:val="28"/>
        </w:rPr>
        <w:t>, сносе</w:t>
      </w:r>
      <w:r w:rsidRPr="00651838">
        <w:rPr>
          <w:rFonts w:ascii="Times New Roman" w:hAnsi="Times New Roman" w:cs="Times New Roman"/>
          <w:sz w:val="28"/>
          <w:szCs w:val="28"/>
        </w:rPr>
        <w:t xml:space="preserve"> иных объектов капитального строительства.</w:t>
      </w:r>
    </w:p>
    <w:p w14:paraId="4AF8C7E4" w14:textId="77777777" w:rsidR="00E15BFA" w:rsidRPr="00651838" w:rsidRDefault="00E15BFA" w:rsidP="00E15BFA">
      <w:pPr>
        <w:pStyle w:val="20"/>
        <w:shd w:val="clear" w:color="auto" w:fill="auto"/>
        <w:tabs>
          <w:tab w:val="left" w:pos="1127"/>
        </w:tabs>
        <w:spacing w:after="0" w:line="240" w:lineRule="auto"/>
        <w:ind w:left="567"/>
        <w:jc w:val="both"/>
        <w:rPr>
          <w:rFonts w:ascii="Times New Roman" w:hAnsi="Times New Roman" w:cs="Times New Roman"/>
          <w:sz w:val="28"/>
          <w:szCs w:val="28"/>
        </w:rPr>
      </w:pPr>
    </w:p>
    <w:p w14:paraId="451955A9" w14:textId="77777777" w:rsidR="00B360E5" w:rsidRPr="00651838" w:rsidRDefault="00E6043B" w:rsidP="006B0A2B">
      <w:pPr>
        <w:pStyle w:val="26"/>
        <w:keepNext/>
        <w:keepLines/>
        <w:numPr>
          <w:ilvl w:val="0"/>
          <w:numId w:val="6"/>
        </w:numPr>
        <w:shd w:val="clear" w:color="auto" w:fill="auto"/>
        <w:tabs>
          <w:tab w:val="left" w:pos="1127"/>
        </w:tabs>
        <w:spacing w:after="60" w:line="298" w:lineRule="exact"/>
        <w:ind w:firstLine="567"/>
        <w:jc w:val="center"/>
        <w:outlineLvl w:val="0"/>
        <w:rPr>
          <w:rFonts w:ascii="Times New Roman" w:hAnsi="Times New Roman" w:cs="Times New Roman"/>
          <w:sz w:val="28"/>
          <w:szCs w:val="28"/>
        </w:rPr>
      </w:pPr>
      <w:bookmarkStart w:id="4" w:name="bookmark6"/>
      <w:r w:rsidRPr="00651838">
        <w:rPr>
          <w:rFonts w:ascii="Times New Roman" w:hAnsi="Times New Roman" w:cs="Times New Roman"/>
          <w:sz w:val="28"/>
          <w:szCs w:val="28"/>
        </w:rPr>
        <w:t>ПРАВА ИНДИВИДУАЛЬНОГО ПРЕДПРИНИМАТЕЛЯ ИЛИ ЮРИДИЧЕСКОГО ЛИЦА ПРИ РАССМОТРЕНИИ ДЕЛ О НАРУШЕНИЯХ ИМИ ОБЯЗАТЕЛЬНЫХ ТРЕБОВАНИЙ</w:t>
      </w:r>
      <w:bookmarkEnd w:id="4"/>
    </w:p>
    <w:p w14:paraId="77F81A72" w14:textId="77777777" w:rsidR="00F556CA" w:rsidRPr="00651838" w:rsidRDefault="00F556CA" w:rsidP="00F00CBD">
      <w:pPr>
        <w:pStyle w:val="26"/>
        <w:keepNext/>
        <w:keepLines/>
        <w:shd w:val="clear" w:color="auto" w:fill="auto"/>
        <w:tabs>
          <w:tab w:val="left" w:pos="1127"/>
        </w:tabs>
        <w:spacing w:after="0" w:line="240" w:lineRule="auto"/>
        <w:ind w:firstLine="567"/>
        <w:outlineLvl w:val="9"/>
        <w:rPr>
          <w:rFonts w:ascii="Times New Roman" w:hAnsi="Times New Roman" w:cs="Times New Roman"/>
          <w:sz w:val="28"/>
          <w:szCs w:val="28"/>
        </w:rPr>
      </w:pPr>
    </w:p>
    <w:p w14:paraId="041B7065" w14:textId="77777777" w:rsidR="00B360E5" w:rsidRPr="00651838" w:rsidRDefault="00E6043B" w:rsidP="006B0A2B">
      <w:pPr>
        <w:pStyle w:val="20"/>
        <w:numPr>
          <w:ilvl w:val="1"/>
          <w:numId w:val="6"/>
        </w:numPr>
        <w:shd w:val="clear" w:color="auto" w:fill="auto"/>
        <w:tabs>
          <w:tab w:val="left" w:pos="1127"/>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Если иное не установлено настоящим Положением, член </w:t>
      </w:r>
      <w:r w:rsidR="00F556CA" w:rsidRPr="00651838">
        <w:rPr>
          <w:rFonts w:ascii="Times New Roman" w:hAnsi="Times New Roman" w:cs="Times New Roman"/>
          <w:sz w:val="28"/>
          <w:szCs w:val="28"/>
        </w:rPr>
        <w:t>Ассоциации</w:t>
      </w:r>
      <w:r w:rsidRPr="00651838">
        <w:rPr>
          <w:rFonts w:ascii="Times New Roman" w:hAnsi="Times New Roman" w:cs="Times New Roman"/>
          <w:sz w:val="28"/>
          <w:szCs w:val="28"/>
        </w:rPr>
        <w:t>, в отношении которого рассматривается дело о применении мер дисциплинарного воздействия, лицо, подавшее жалобу, в ходе рассмотрения такого дела имеют право:</w:t>
      </w:r>
    </w:p>
    <w:p w14:paraId="2BB3723D" w14:textId="77777777" w:rsidR="00B360E5" w:rsidRPr="00651838" w:rsidRDefault="00E6043B" w:rsidP="006B0A2B">
      <w:pPr>
        <w:pStyle w:val="20"/>
        <w:numPr>
          <w:ilvl w:val="2"/>
          <w:numId w:val="6"/>
        </w:numPr>
        <w:shd w:val="clear" w:color="auto" w:fill="auto"/>
        <w:tabs>
          <w:tab w:val="left" w:pos="1246"/>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знакомиться с материалами дела, делать выписки из них, снимать копии;</w:t>
      </w:r>
    </w:p>
    <w:p w14:paraId="1E3253B2" w14:textId="77777777" w:rsidR="00B360E5" w:rsidRPr="00651838" w:rsidRDefault="00E6043B" w:rsidP="006B0A2B">
      <w:pPr>
        <w:pStyle w:val="20"/>
        <w:numPr>
          <w:ilvl w:val="2"/>
          <w:numId w:val="6"/>
        </w:numPr>
        <w:shd w:val="clear" w:color="auto" w:fill="auto"/>
        <w:tabs>
          <w:tab w:val="left" w:pos="1227"/>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представлять доказательства и знакомиться с доказательствами, полученными в ходе мероприятий по контролю;</w:t>
      </w:r>
    </w:p>
    <w:p w14:paraId="0BC19CB9" w14:textId="77777777" w:rsidR="00B360E5" w:rsidRPr="00651838" w:rsidRDefault="00E6043B" w:rsidP="006B0A2B">
      <w:pPr>
        <w:pStyle w:val="20"/>
        <w:numPr>
          <w:ilvl w:val="2"/>
          <w:numId w:val="6"/>
        </w:numPr>
        <w:shd w:val="clear" w:color="auto" w:fill="auto"/>
        <w:tabs>
          <w:tab w:val="left" w:pos="1246"/>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участвовать в исследовании доказательств;</w:t>
      </w:r>
    </w:p>
    <w:p w14:paraId="1DA61C82" w14:textId="77777777" w:rsidR="00B360E5" w:rsidRPr="00651838" w:rsidRDefault="00E6043B" w:rsidP="006B0A2B">
      <w:pPr>
        <w:pStyle w:val="20"/>
        <w:numPr>
          <w:ilvl w:val="2"/>
          <w:numId w:val="6"/>
        </w:numPr>
        <w:shd w:val="clear" w:color="auto" w:fill="auto"/>
        <w:tabs>
          <w:tab w:val="left" w:pos="1201"/>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делать заявления, давать объяснения Дисциплинарной комиссии по существу рассматриваемых обстоятельств, приводить свои доводы по всем возникающим в ходе рассмотрения дела вопросам;</w:t>
      </w:r>
    </w:p>
    <w:p w14:paraId="08A05CA7" w14:textId="77777777" w:rsidR="00B360E5" w:rsidRPr="00651838" w:rsidRDefault="00E6043B" w:rsidP="006B0A2B">
      <w:pPr>
        <w:pStyle w:val="20"/>
        <w:numPr>
          <w:ilvl w:val="2"/>
          <w:numId w:val="6"/>
        </w:numPr>
        <w:shd w:val="clear" w:color="auto" w:fill="auto"/>
        <w:tabs>
          <w:tab w:val="left" w:pos="1210"/>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с разрешения Председателя Дисциплинарной комиссии задавать вопросы иным лицам, участвующим в деле. Вопросы, не относящиеся к существу рассматриваемого дела, могут быть сняты Председателем Дисциплинарной комиссии;</w:t>
      </w:r>
    </w:p>
    <w:p w14:paraId="0B0F39B4" w14:textId="77777777" w:rsidR="00B360E5" w:rsidRPr="00651838" w:rsidRDefault="00E6043B" w:rsidP="006B0A2B">
      <w:pPr>
        <w:pStyle w:val="20"/>
        <w:numPr>
          <w:ilvl w:val="2"/>
          <w:numId w:val="6"/>
        </w:numPr>
        <w:shd w:val="clear" w:color="auto" w:fill="auto"/>
        <w:tabs>
          <w:tab w:val="left" w:pos="1239"/>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заявлять ходатайства о назначении экспертизы, вызове свидетелей;</w:t>
      </w:r>
    </w:p>
    <w:p w14:paraId="6225695C" w14:textId="77777777" w:rsidR="00B360E5" w:rsidRPr="00651838" w:rsidRDefault="00E6043B" w:rsidP="006B0A2B">
      <w:pPr>
        <w:pStyle w:val="20"/>
        <w:numPr>
          <w:ilvl w:val="2"/>
          <w:numId w:val="6"/>
        </w:numPr>
        <w:shd w:val="clear" w:color="auto" w:fill="auto"/>
        <w:tabs>
          <w:tab w:val="left" w:pos="1201"/>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обжаловать решения Дисциплинарной комиссии в порядке, установленном пунктом 7 настоящего Положения;</w:t>
      </w:r>
    </w:p>
    <w:p w14:paraId="5047C663" w14:textId="77777777" w:rsidR="00B360E5" w:rsidRPr="00651838" w:rsidRDefault="00E6043B" w:rsidP="006B0A2B">
      <w:pPr>
        <w:pStyle w:val="20"/>
        <w:numPr>
          <w:ilvl w:val="2"/>
          <w:numId w:val="6"/>
        </w:numPr>
        <w:shd w:val="clear" w:color="auto" w:fill="auto"/>
        <w:tabs>
          <w:tab w:val="left" w:pos="1464"/>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пользоваться иными правами, предоставленными им действующим законодательством, Уставом </w:t>
      </w:r>
      <w:r w:rsidR="00F556CA"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и настоящим Положением.</w:t>
      </w:r>
    </w:p>
    <w:p w14:paraId="6C92A73E" w14:textId="77777777" w:rsidR="0015331D" w:rsidRPr="00651838" w:rsidRDefault="0015331D" w:rsidP="0015331D">
      <w:pPr>
        <w:pStyle w:val="20"/>
        <w:shd w:val="clear" w:color="auto" w:fill="auto"/>
        <w:tabs>
          <w:tab w:val="left" w:pos="1464"/>
        </w:tabs>
        <w:spacing w:after="0" w:line="240" w:lineRule="auto"/>
        <w:ind w:left="567"/>
        <w:jc w:val="both"/>
        <w:rPr>
          <w:rFonts w:ascii="Times New Roman" w:hAnsi="Times New Roman" w:cs="Times New Roman"/>
          <w:sz w:val="28"/>
          <w:szCs w:val="28"/>
        </w:rPr>
      </w:pPr>
    </w:p>
    <w:p w14:paraId="5126E936" w14:textId="77777777" w:rsidR="00B360E5" w:rsidRPr="00651838" w:rsidRDefault="00E6043B" w:rsidP="006B0A2B">
      <w:pPr>
        <w:pStyle w:val="26"/>
        <w:keepNext/>
        <w:keepLines/>
        <w:numPr>
          <w:ilvl w:val="0"/>
          <w:numId w:val="6"/>
        </w:numPr>
        <w:shd w:val="clear" w:color="auto" w:fill="auto"/>
        <w:tabs>
          <w:tab w:val="left" w:pos="994"/>
        </w:tabs>
        <w:spacing w:after="64" w:line="302" w:lineRule="exact"/>
        <w:ind w:firstLine="567"/>
        <w:jc w:val="center"/>
        <w:outlineLvl w:val="0"/>
        <w:rPr>
          <w:rFonts w:ascii="Times New Roman" w:hAnsi="Times New Roman" w:cs="Times New Roman"/>
          <w:sz w:val="28"/>
          <w:szCs w:val="28"/>
        </w:rPr>
      </w:pPr>
      <w:bookmarkStart w:id="5" w:name="bookmark7"/>
      <w:r w:rsidRPr="00651838">
        <w:rPr>
          <w:rFonts w:ascii="Times New Roman" w:hAnsi="Times New Roman" w:cs="Times New Roman"/>
          <w:sz w:val="28"/>
          <w:szCs w:val="28"/>
        </w:rPr>
        <w:t>ОБЖАЛОВАНИЕ РЕШЕНИЙ О ПРИМЕНЕНИИ МЕР ДИСЦИПЛИНАРНОГО ВОЗДЕЙСТВИЯ</w:t>
      </w:r>
      <w:bookmarkEnd w:id="5"/>
    </w:p>
    <w:p w14:paraId="5CCDA7D7" w14:textId="77777777" w:rsidR="00F556CA" w:rsidRPr="00651838" w:rsidRDefault="00F556CA" w:rsidP="00F00CBD">
      <w:pPr>
        <w:pStyle w:val="26"/>
        <w:keepNext/>
        <w:keepLines/>
        <w:shd w:val="clear" w:color="auto" w:fill="auto"/>
        <w:tabs>
          <w:tab w:val="left" w:pos="994"/>
        </w:tabs>
        <w:spacing w:after="0" w:line="240" w:lineRule="auto"/>
        <w:ind w:firstLine="567"/>
        <w:outlineLvl w:val="9"/>
        <w:rPr>
          <w:rFonts w:ascii="Times New Roman" w:hAnsi="Times New Roman" w:cs="Times New Roman"/>
          <w:sz w:val="28"/>
          <w:szCs w:val="28"/>
        </w:rPr>
      </w:pPr>
    </w:p>
    <w:p w14:paraId="58ACBA2C" w14:textId="77777777" w:rsidR="00B360E5" w:rsidRPr="00651838" w:rsidRDefault="00E6043B" w:rsidP="006B0A2B">
      <w:pPr>
        <w:pStyle w:val="20"/>
        <w:numPr>
          <w:ilvl w:val="1"/>
          <w:numId w:val="6"/>
        </w:numPr>
        <w:shd w:val="clear" w:color="auto" w:fill="auto"/>
        <w:tabs>
          <w:tab w:val="left" w:pos="1160"/>
        </w:tabs>
        <w:spacing w:after="0" w:line="240" w:lineRule="auto"/>
        <w:ind w:firstLine="567"/>
        <w:jc w:val="both"/>
        <w:rPr>
          <w:rFonts w:ascii="Times New Roman" w:hAnsi="Times New Roman" w:cs="Times New Roman"/>
          <w:color w:val="auto"/>
          <w:sz w:val="28"/>
          <w:szCs w:val="28"/>
        </w:rPr>
      </w:pPr>
      <w:r w:rsidRPr="00651838">
        <w:rPr>
          <w:rFonts w:ascii="Times New Roman" w:hAnsi="Times New Roman" w:cs="Times New Roman"/>
          <w:color w:val="auto"/>
          <w:sz w:val="28"/>
          <w:szCs w:val="28"/>
        </w:rPr>
        <w:t>Решение Дисциплин</w:t>
      </w:r>
      <w:r w:rsidR="0081406D" w:rsidRPr="00651838">
        <w:rPr>
          <w:rFonts w:ascii="Times New Roman" w:hAnsi="Times New Roman" w:cs="Times New Roman"/>
          <w:color w:val="auto"/>
          <w:sz w:val="28"/>
          <w:szCs w:val="28"/>
        </w:rPr>
        <w:t>арной комиссии о применении мер</w:t>
      </w:r>
      <w:r w:rsidRPr="00651838">
        <w:rPr>
          <w:rFonts w:ascii="Times New Roman" w:hAnsi="Times New Roman" w:cs="Times New Roman"/>
          <w:color w:val="auto"/>
          <w:sz w:val="28"/>
          <w:szCs w:val="28"/>
        </w:rPr>
        <w:t xml:space="preserve"> дисциплинарного воздействия (за исключением решения, предусмотренного пунктом 2.1.4.) может быть обжаловано членом </w:t>
      </w:r>
      <w:r w:rsidR="00F556CA" w:rsidRPr="00651838">
        <w:rPr>
          <w:rFonts w:ascii="Times New Roman" w:hAnsi="Times New Roman" w:cs="Times New Roman"/>
          <w:color w:val="auto"/>
          <w:sz w:val="28"/>
          <w:szCs w:val="28"/>
        </w:rPr>
        <w:t>Ассоциации</w:t>
      </w:r>
      <w:r w:rsidRPr="00651838">
        <w:rPr>
          <w:rFonts w:ascii="Times New Roman" w:hAnsi="Times New Roman" w:cs="Times New Roman"/>
          <w:color w:val="auto"/>
          <w:sz w:val="28"/>
          <w:szCs w:val="28"/>
        </w:rPr>
        <w:t xml:space="preserve">, в отношении которого принято указанное решение, в Совет </w:t>
      </w:r>
      <w:r w:rsidR="00F556CA" w:rsidRPr="00651838">
        <w:rPr>
          <w:rFonts w:ascii="Times New Roman" w:hAnsi="Times New Roman" w:cs="Times New Roman"/>
          <w:color w:val="auto"/>
          <w:sz w:val="28"/>
          <w:szCs w:val="28"/>
        </w:rPr>
        <w:t xml:space="preserve">Ассоциации </w:t>
      </w:r>
      <w:r w:rsidRPr="00651838">
        <w:rPr>
          <w:rFonts w:ascii="Times New Roman" w:hAnsi="Times New Roman" w:cs="Times New Roman"/>
          <w:color w:val="auto"/>
          <w:sz w:val="28"/>
          <w:szCs w:val="28"/>
        </w:rPr>
        <w:t xml:space="preserve">в течение </w:t>
      </w:r>
      <w:r w:rsidR="007A4158" w:rsidRPr="00651838">
        <w:rPr>
          <w:rFonts w:ascii="Times New Roman" w:hAnsi="Times New Roman" w:cs="Times New Roman"/>
          <w:color w:val="auto"/>
          <w:sz w:val="28"/>
          <w:szCs w:val="28"/>
        </w:rPr>
        <w:t>пятнадцати</w:t>
      </w:r>
      <w:r w:rsidRPr="00651838">
        <w:rPr>
          <w:rFonts w:ascii="Times New Roman" w:hAnsi="Times New Roman" w:cs="Times New Roman"/>
          <w:color w:val="auto"/>
          <w:sz w:val="28"/>
          <w:szCs w:val="28"/>
        </w:rPr>
        <w:t xml:space="preserve"> рабочих дней со дня получения копии данного решения.</w:t>
      </w:r>
    </w:p>
    <w:p w14:paraId="756F065E" w14:textId="77777777" w:rsidR="00B360E5" w:rsidRPr="00651838" w:rsidRDefault="00E6043B" w:rsidP="006B0A2B">
      <w:pPr>
        <w:pStyle w:val="20"/>
        <w:numPr>
          <w:ilvl w:val="1"/>
          <w:numId w:val="6"/>
        </w:numPr>
        <w:shd w:val="clear" w:color="auto" w:fill="auto"/>
        <w:tabs>
          <w:tab w:val="left" w:pos="1160"/>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Совет </w:t>
      </w:r>
      <w:r w:rsidR="00F556CA"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 xml:space="preserve">обязан рассмотреть жалобу на решение Дисциплинарной комиссии в срок не позднее, чем </w:t>
      </w:r>
      <w:r w:rsidR="007A4158" w:rsidRPr="00651838">
        <w:rPr>
          <w:rFonts w:ascii="Times New Roman" w:hAnsi="Times New Roman" w:cs="Times New Roman"/>
          <w:sz w:val="28"/>
          <w:szCs w:val="28"/>
        </w:rPr>
        <w:t>три</w:t>
      </w:r>
      <w:r w:rsidRPr="00651838">
        <w:rPr>
          <w:rFonts w:ascii="Times New Roman" w:hAnsi="Times New Roman" w:cs="Times New Roman"/>
          <w:sz w:val="28"/>
          <w:szCs w:val="28"/>
        </w:rPr>
        <w:t xml:space="preserve">дцать рабочих дней со дня ее поступления в Совет </w:t>
      </w:r>
      <w:r w:rsidR="00F556CA" w:rsidRPr="00651838">
        <w:rPr>
          <w:rFonts w:ascii="Times New Roman" w:hAnsi="Times New Roman" w:cs="Times New Roman"/>
          <w:sz w:val="28"/>
          <w:szCs w:val="28"/>
        </w:rPr>
        <w:t>Ассоциации</w:t>
      </w:r>
      <w:r w:rsidRPr="00651838">
        <w:rPr>
          <w:rFonts w:ascii="Times New Roman" w:hAnsi="Times New Roman" w:cs="Times New Roman"/>
          <w:sz w:val="28"/>
          <w:szCs w:val="28"/>
        </w:rPr>
        <w:t>.</w:t>
      </w:r>
    </w:p>
    <w:p w14:paraId="3F5442ED" w14:textId="77777777" w:rsidR="00B360E5" w:rsidRPr="00651838" w:rsidRDefault="00E6043B" w:rsidP="006B0A2B">
      <w:pPr>
        <w:pStyle w:val="20"/>
        <w:numPr>
          <w:ilvl w:val="1"/>
          <w:numId w:val="6"/>
        </w:numPr>
        <w:shd w:val="clear" w:color="auto" w:fill="auto"/>
        <w:tabs>
          <w:tab w:val="left" w:pos="1160"/>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Совет </w:t>
      </w:r>
      <w:r w:rsidR="00F556CA"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 xml:space="preserve">при рассмотрении жалобы на решение Дисциплинарной комиссии проверяет обоснованность принятого решения и его соответствие законодательству Российской Федерации и внутренним документам </w:t>
      </w:r>
      <w:r w:rsidR="00F556CA" w:rsidRPr="00651838">
        <w:rPr>
          <w:rFonts w:ascii="Times New Roman" w:hAnsi="Times New Roman" w:cs="Times New Roman"/>
          <w:sz w:val="28"/>
          <w:szCs w:val="28"/>
        </w:rPr>
        <w:t>Ассоциации</w:t>
      </w:r>
      <w:r w:rsidRPr="00651838">
        <w:rPr>
          <w:rFonts w:ascii="Times New Roman" w:hAnsi="Times New Roman" w:cs="Times New Roman"/>
          <w:sz w:val="28"/>
          <w:szCs w:val="28"/>
        </w:rPr>
        <w:t>.</w:t>
      </w:r>
    </w:p>
    <w:p w14:paraId="1E9864D4" w14:textId="4C4323A2" w:rsidR="00B360E5" w:rsidRPr="00651838" w:rsidRDefault="00E6043B" w:rsidP="006B0A2B">
      <w:pPr>
        <w:pStyle w:val="20"/>
        <w:numPr>
          <w:ilvl w:val="1"/>
          <w:numId w:val="6"/>
        </w:numPr>
        <w:shd w:val="clear" w:color="auto" w:fill="auto"/>
        <w:tabs>
          <w:tab w:val="left" w:pos="1160"/>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 xml:space="preserve">Решение Общего собрания членов </w:t>
      </w:r>
      <w:r w:rsidR="00F556CA" w:rsidRPr="00651838">
        <w:rPr>
          <w:rFonts w:ascii="Times New Roman" w:hAnsi="Times New Roman" w:cs="Times New Roman"/>
          <w:sz w:val="28"/>
          <w:szCs w:val="28"/>
        </w:rPr>
        <w:t xml:space="preserve">Ассоциации </w:t>
      </w:r>
      <w:r w:rsidRPr="00651838">
        <w:rPr>
          <w:rFonts w:ascii="Times New Roman" w:hAnsi="Times New Roman" w:cs="Times New Roman"/>
          <w:sz w:val="28"/>
          <w:szCs w:val="28"/>
        </w:rPr>
        <w:t xml:space="preserve">и Совета </w:t>
      </w:r>
      <w:r w:rsidR="00F556CA" w:rsidRPr="00651838">
        <w:rPr>
          <w:rFonts w:ascii="Times New Roman" w:hAnsi="Times New Roman" w:cs="Times New Roman"/>
          <w:sz w:val="28"/>
          <w:szCs w:val="28"/>
        </w:rPr>
        <w:t>Ассоциации</w:t>
      </w:r>
      <w:r w:rsidRPr="00651838">
        <w:rPr>
          <w:rFonts w:ascii="Times New Roman" w:hAnsi="Times New Roman" w:cs="Times New Roman"/>
          <w:sz w:val="28"/>
          <w:szCs w:val="28"/>
        </w:rPr>
        <w:t xml:space="preserve"> о применении меры дисциплинарного воздействия может быть обжаловано членом </w:t>
      </w:r>
      <w:r w:rsidR="00F556CA" w:rsidRPr="00651838">
        <w:rPr>
          <w:rFonts w:ascii="Times New Roman" w:hAnsi="Times New Roman" w:cs="Times New Roman"/>
          <w:sz w:val="28"/>
          <w:szCs w:val="28"/>
        </w:rPr>
        <w:t>Ассоциации</w:t>
      </w:r>
      <w:r w:rsidRPr="00651838">
        <w:rPr>
          <w:rFonts w:ascii="Times New Roman" w:hAnsi="Times New Roman" w:cs="Times New Roman"/>
          <w:sz w:val="28"/>
          <w:szCs w:val="28"/>
        </w:rPr>
        <w:t>, в отношении которого принято указанное решение, в арбитражный суд, а также третейский суд, сформированный Национальным объединением саморегулируемых организаций основанных на членстве лиц, осуществляющих строительство, в порядке и сроки, установленные законодательством Российской Федерации.</w:t>
      </w:r>
    </w:p>
    <w:p w14:paraId="5760CD9D" w14:textId="77777777" w:rsidR="0015331D" w:rsidRPr="00651838" w:rsidRDefault="0015331D" w:rsidP="0015331D">
      <w:pPr>
        <w:pStyle w:val="20"/>
        <w:shd w:val="clear" w:color="auto" w:fill="auto"/>
        <w:tabs>
          <w:tab w:val="left" w:pos="1160"/>
        </w:tabs>
        <w:spacing w:after="0" w:line="240" w:lineRule="auto"/>
        <w:ind w:left="567"/>
        <w:jc w:val="both"/>
        <w:rPr>
          <w:rFonts w:ascii="Times New Roman" w:hAnsi="Times New Roman" w:cs="Times New Roman"/>
          <w:sz w:val="28"/>
          <w:szCs w:val="28"/>
        </w:rPr>
      </w:pPr>
    </w:p>
    <w:p w14:paraId="37BCED82" w14:textId="77777777" w:rsidR="00B360E5" w:rsidRPr="00651838" w:rsidRDefault="00E6043B" w:rsidP="006B0A2B">
      <w:pPr>
        <w:pStyle w:val="26"/>
        <w:keepNext/>
        <w:keepLines/>
        <w:numPr>
          <w:ilvl w:val="0"/>
          <w:numId w:val="6"/>
        </w:numPr>
        <w:shd w:val="clear" w:color="auto" w:fill="auto"/>
        <w:tabs>
          <w:tab w:val="left" w:pos="889"/>
        </w:tabs>
        <w:spacing w:after="87" w:line="260" w:lineRule="exact"/>
        <w:ind w:firstLine="567"/>
        <w:jc w:val="center"/>
        <w:outlineLvl w:val="0"/>
        <w:rPr>
          <w:rFonts w:ascii="Times New Roman" w:hAnsi="Times New Roman" w:cs="Times New Roman"/>
          <w:sz w:val="28"/>
          <w:szCs w:val="28"/>
        </w:rPr>
      </w:pPr>
      <w:bookmarkStart w:id="6" w:name="bookmark8"/>
      <w:r w:rsidRPr="00651838">
        <w:rPr>
          <w:rFonts w:ascii="Times New Roman" w:hAnsi="Times New Roman" w:cs="Times New Roman"/>
          <w:sz w:val="28"/>
          <w:szCs w:val="28"/>
        </w:rPr>
        <w:t>ЗАКЛЮЧИТЕЛЬНЫЕ ПОЛОЖЕНИЯ</w:t>
      </w:r>
      <w:bookmarkEnd w:id="6"/>
    </w:p>
    <w:p w14:paraId="65F05629" w14:textId="77777777" w:rsidR="00F556CA" w:rsidRPr="00651838" w:rsidRDefault="00F556CA" w:rsidP="00F00CBD">
      <w:pPr>
        <w:pStyle w:val="26"/>
        <w:keepNext/>
        <w:keepLines/>
        <w:shd w:val="clear" w:color="auto" w:fill="auto"/>
        <w:tabs>
          <w:tab w:val="left" w:pos="889"/>
        </w:tabs>
        <w:spacing w:after="0" w:line="240" w:lineRule="auto"/>
        <w:ind w:firstLine="567"/>
        <w:outlineLvl w:val="9"/>
        <w:rPr>
          <w:rFonts w:ascii="Times New Roman" w:hAnsi="Times New Roman" w:cs="Times New Roman"/>
          <w:sz w:val="28"/>
          <w:szCs w:val="28"/>
        </w:rPr>
      </w:pPr>
    </w:p>
    <w:p w14:paraId="50265D1A" w14:textId="77777777" w:rsidR="00B360E5" w:rsidRPr="00651838" w:rsidRDefault="0015331D" w:rsidP="006B0A2B">
      <w:pPr>
        <w:pStyle w:val="20"/>
        <w:numPr>
          <w:ilvl w:val="1"/>
          <w:numId w:val="6"/>
        </w:numPr>
        <w:shd w:val="clear" w:color="auto" w:fill="auto"/>
        <w:tabs>
          <w:tab w:val="left" w:pos="1186"/>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Настоящее Положение, изменения, внесенные в настоящее Положение, решение о признании утратившим силу настоящего Положения вступают в силу со дня внесения сведений о нем в государственный реес</w:t>
      </w:r>
      <w:r w:rsidR="00216D4F" w:rsidRPr="00651838">
        <w:rPr>
          <w:rFonts w:ascii="Times New Roman" w:hAnsi="Times New Roman" w:cs="Times New Roman"/>
          <w:sz w:val="28"/>
          <w:szCs w:val="28"/>
        </w:rPr>
        <w:t>тр саморегулируемых организаций</w:t>
      </w:r>
      <w:r w:rsidR="009D43E0" w:rsidRPr="00651838">
        <w:rPr>
          <w:rFonts w:ascii="Times New Roman" w:hAnsi="Times New Roman" w:cs="Times New Roman"/>
          <w:sz w:val="28"/>
          <w:szCs w:val="28"/>
        </w:rPr>
        <w:t>.</w:t>
      </w:r>
    </w:p>
    <w:p w14:paraId="1D8637E8" w14:textId="77777777" w:rsidR="00FF42A7" w:rsidRPr="00651838" w:rsidRDefault="0015331D" w:rsidP="00372496">
      <w:pPr>
        <w:pStyle w:val="20"/>
        <w:numPr>
          <w:ilvl w:val="1"/>
          <w:numId w:val="6"/>
        </w:numPr>
        <w:shd w:val="clear" w:color="auto" w:fill="auto"/>
        <w:tabs>
          <w:tab w:val="left" w:pos="1177"/>
        </w:tabs>
        <w:spacing w:after="0" w:line="240" w:lineRule="auto"/>
        <w:ind w:firstLine="567"/>
        <w:jc w:val="both"/>
        <w:rPr>
          <w:rFonts w:ascii="Times New Roman" w:hAnsi="Times New Roman" w:cs="Times New Roman"/>
          <w:sz w:val="28"/>
          <w:szCs w:val="28"/>
        </w:rPr>
      </w:pPr>
      <w:r w:rsidRPr="00651838">
        <w:rPr>
          <w:rFonts w:ascii="Times New Roman" w:hAnsi="Times New Roman" w:cs="Times New Roman"/>
          <w:sz w:val="28"/>
          <w:szCs w:val="28"/>
        </w:rPr>
        <w:t>Если в результате изменения законодательства и нормативных актов Российской Федерации отдельные пункты настоящего Положения вступают в противоречие с ними, эти пункты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Российской Федерации.</w:t>
      </w:r>
    </w:p>
    <w:p w14:paraId="17299B82" w14:textId="761C0835" w:rsidR="00651838" w:rsidRPr="00651838" w:rsidRDefault="00FF42A7" w:rsidP="00AF1C93">
      <w:pPr>
        <w:pStyle w:val="20"/>
        <w:numPr>
          <w:ilvl w:val="1"/>
          <w:numId w:val="6"/>
        </w:numPr>
        <w:shd w:val="clear" w:color="auto" w:fill="auto"/>
        <w:tabs>
          <w:tab w:val="left" w:pos="1177"/>
        </w:tabs>
        <w:spacing w:after="0" w:line="240" w:lineRule="auto"/>
        <w:ind w:firstLine="709"/>
        <w:jc w:val="both"/>
        <w:textAlignment w:val="top"/>
        <w:rPr>
          <w:rFonts w:ascii="Times New Roman" w:eastAsia="Calibri" w:hAnsi="Times New Roman" w:cs="Times New Roman"/>
          <w:color w:val="auto"/>
          <w:sz w:val="28"/>
          <w:szCs w:val="28"/>
          <w:lang w:eastAsia="en-US" w:bidi="ar-SA"/>
        </w:rPr>
      </w:pPr>
      <w:r w:rsidRPr="00651838">
        <w:rPr>
          <w:rFonts w:ascii="Times New Roman" w:hAnsi="Times New Roman" w:cs="Times New Roman"/>
          <w:sz w:val="28"/>
          <w:szCs w:val="28"/>
        </w:rPr>
        <w:t xml:space="preserve">Член Ассоциации, в адрес которого Ассоциацией направляются уведомления, протоколы, иные документы, считается проинформированным надлежащим образом </w:t>
      </w:r>
      <w:r w:rsidR="00651838" w:rsidRPr="00651838">
        <w:rPr>
          <w:rFonts w:ascii="Times New Roman" w:eastAsia="Calibri" w:hAnsi="Times New Roman" w:cs="Times New Roman"/>
          <w:color w:val="auto"/>
          <w:sz w:val="28"/>
          <w:szCs w:val="28"/>
          <w:lang w:eastAsia="en-US" w:bidi="ar-SA"/>
        </w:rPr>
        <w:t>в одном из случаев:</w:t>
      </w:r>
    </w:p>
    <w:p w14:paraId="323F766F" w14:textId="77777777" w:rsidR="00651838" w:rsidRPr="00651838" w:rsidRDefault="00651838" w:rsidP="00651838">
      <w:pPr>
        <w:widowControl/>
        <w:ind w:firstLine="709"/>
        <w:jc w:val="both"/>
        <w:textAlignment w:val="top"/>
        <w:rPr>
          <w:rFonts w:ascii="Times New Roman" w:eastAsia="Calibri" w:hAnsi="Times New Roman" w:cs="Times New Roman"/>
          <w:color w:val="auto"/>
          <w:sz w:val="28"/>
          <w:szCs w:val="28"/>
          <w:lang w:eastAsia="en-US" w:bidi="ar-SA"/>
        </w:rPr>
      </w:pPr>
      <w:r w:rsidRPr="00651838">
        <w:rPr>
          <w:rFonts w:ascii="Times New Roman" w:eastAsia="Calibri" w:hAnsi="Times New Roman" w:cs="Times New Roman"/>
          <w:color w:val="auto"/>
          <w:sz w:val="28"/>
          <w:szCs w:val="28"/>
          <w:lang w:eastAsia="en-US" w:bidi="ar-SA"/>
        </w:rPr>
        <w:t>1. Вышеуказанные документы (корреспонденция) направлены ему электронной почтой по адресу, сведения о котором представлены в Ассоциацию ранее членом Ассоциации, в соответствии с Положением о членстве в Ассоциации, и внесены в информационные ресурсы Ассоциации. Для информирования может использоваться адрес электронной почты, сведения о котором были представлены при государственной регистрации юридического лица. При этом член Ассоциации несет риск неблагоприятных последствий несвоевременного прочтения (не прочтения) корреспонденции, полученной по официальному адресу электронной почты.</w:t>
      </w:r>
    </w:p>
    <w:p w14:paraId="47AF609B" w14:textId="77777777" w:rsidR="00651838" w:rsidRPr="00651838" w:rsidRDefault="00651838" w:rsidP="00651838">
      <w:pPr>
        <w:widowControl/>
        <w:ind w:firstLine="709"/>
        <w:jc w:val="both"/>
        <w:textAlignment w:val="top"/>
        <w:rPr>
          <w:rFonts w:ascii="Times New Roman" w:eastAsia="Calibri" w:hAnsi="Times New Roman" w:cs="Times New Roman"/>
          <w:color w:val="auto"/>
          <w:sz w:val="28"/>
          <w:szCs w:val="28"/>
          <w:lang w:eastAsia="en-US" w:bidi="ar-SA"/>
        </w:rPr>
      </w:pPr>
      <w:r w:rsidRPr="00651838">
        <w:rPr>
          <w:rFonts w:ascii="Times New Roman" w:eastAsia="Calibri" w:hAnsi="Times New Roman" w:cs="Times New Roman"/>
          <w:color w:val="auto"/>
          <w:sz w:val="28"/>
          <w:szCs w:val="28"/>
          <w:lang w:eastAsia="en-US" w:bidi="ar-SA"/>
        </w:rPr>
        <w:t>2. Вышеуказанные документы Ассоциации (корреспонденция) вручены члену Ассоциации по средствам почтовой связи, в том числе, когда:</w:t>
      </w:r>
    </w:p>
    <w:p w14:paraId="2E1A03CF" w14:textId="77777777" w:rsidR="00651838" w:rsidRPr="00651838" w:rsidRDefault="00651838" w:rsidP="00651838">
      <w:pPr>
        <w:widowControl/>
        <w:ind w:firstLine="709"/>
        <w:jc w:val="both"/>
        <w:textAlignment w:val="top"/>
        <w:rPr>
          <w:rFonts w:ascii="Times New Roman" w:eastAsia="Calibri" w:hAnsi="Times New Roman" w:cs="Times New Roman"/>
          <w:color w:val="auto"/>
          <w:sz w:val="28"/>
          <w:szCs w:val="28"/>
          <w:lang w:eastAsia="en-US" w:bidi="ar-SA"/>
        </w:rPr>
      </w:pPr>
      <w:r w:rsidRPr="00651838">
        <w:rPr>
          <w:rFonts w:ascii="Times New Roman" w:eastAsia="Calibri" w:hAnsi="Times New Roman" w:cs="Times New Roman"/>
          <w:color w:val="auto"/>
          <w:sz w:val="28"/>
          <w:szCs w:val="28"/>
          <w:lang w:eastAsia="en-US" w:bidi="ar-SA"/>
        </w:rPr>
        <w:t>- адресат отказался от получения корреспонденции от Ассоциации, и этот отказ зафиксирован организацией почтовой связи;</w:t>
      </w:r>
    </w:p>
    <w:p w14:paraId="3710EC73" w14:textId="77777777" w:rsidR="00651838" w:rsidRPr="00651838" w:rsidRDefault="00651838" w:rsidP="00651838">
      <w:pPr>
        <w:widowControl/>
        <w:ind w:firstLine="709"/>
        <w:jc w:val="both"/>
        <w:textAlignment w:val="top"/>
        <w:rPr>
          <w:rFonts w:ascii="Times New Roman" w:eastAsia="Calibri" w:hAnsi="Times New Roman" w:cs="Times New Roman"/>
          <w:color w:val="auto"/>
          <w:sz w:val="28"/>
          <w:szCs w:val="28"/>
          <w:lang w:eastAsia="en-US" w:bidi="ar-SA"/>
        </w:rPr>
      </w:pPr>
      <w:r w:rsidRPr="00651838">
        <w:rPr>
          <w:rFonts w:ascii="Times New Roman" w:eastAsia="Calibri" w:hAnsi="Times New Roman" w:cs="Times New Roman"/>
          <w:color w:val="auto"/>
          <w:sz w:val="28"/>
          <w:szCs w:val="28"/>
          <w:lang w:eastAsia="en-US" w:bidi="ar-SA"/>
        </w:rPr>
        <w:t>- несмотря на почтовое извещение, адресат не явился за получением корреспонденции, направленной Ассоциацией в установленном порядке, о чем организация почтовой связи уведомила Ассоциацию;</w:t>
      </w:r>
    </w:p>
    <w:p w14:paraId="1F4BBFDC" w14:textId="77777777" w:rsidR="00651838" w:rsidRPr="00651838" w:rsidRDefault="00651838" w:rsidP="00651838">
      <w:pPr>
        <w:widowControl/>
        <w:ind w:firstLine="709"/>
        <w:jc w:val="both"/>
        <w:textAlignment w:val="top"/>
        <w:rPr>
          <w:rFonts w:ascii="Times New Roman" w:eastAsia="Calibri" w:hAnsi="Times New Roman" w:cs="Times New Roman"/>
          <w:color w:val="auto"/>
          <w:sz w:val="28"/>
          <w:szCs w:val="28"/>
          <w:lang w:eastAsia="en-US" w:bidi="ar-SA"/>
        </w:rPr>
      </w:pPr>
      <w:r w:rsidRPr="00651838">
        <w:rPr>
          <w:rFonts w:ascii="Times New Roman" w:eastAsia="Calibri" w:hAnsi="Times New Roman" w:cs="Times New Roman"/>
          <w:color w:val="auto"/>
          <w:sz w:val="28"/>
          <w:szCs w:val="28"/>
          <w:lang w:eastAsia="en-US" w:bidi="ar-SA"/>
        </w:rPr>
        <w:t>- корреспонденция не вручена в связи с отсутствием адресата по указанному адресу, о чем организация почтовой связи уведомила Ассоциацию с указанием источника данной информации;</w:t>
      </w:r>
    </w:p>
    <w:p w14:paraId="380C2AB9" w14:textId="77777777" w:rsidR="00651838" w:rsidRPr="00651838" w:rsidRDefault="00651838" w:rsidP="00651838">
      <w:pPr>
        <w:widowControl/>
        <w:ind w:firstLine="709"/>
        <w:jc w:val="both"/>
        <w:textAlignment w:val="top"/>
        <w:rPr>
          <w:rFonts w:ascii="Times New Roman" w:eastAsia="Calibri" w:hAnsi="Times New Roman" w:cs="Times New Roman"/>
          <w:color w:val="auto"/>
          <w:sz w:val="28"/>
          <w:szCs w:val="28"/>
          <w:lang w:eastAsia="en-US" w:bidi="ar-SA"/>
        </w:rPr>
      </w:pPr>
      <w:r w:rsidRPr="00651838">
        <w:rPr>
          <w:rFonts w:ascii="Times New Roman" w:eastAsia="Calibri" w:hAnsi="Times New Roman" w:cs="Times New Roman"/>
          <w:color w:val="auto"/>
          <w:sz w:val="28"/>
          <w:szCs w:val="28"/>
          <w:lang w:eastAsia="en-US" w:bidi="ar-SA"/>
        </w:rPr>
        <w:t>- корреспонденция вручена уполномоченному лицу филиала или представительства юридического лица – члена Ассоциации;</w:t>
      </w:r>
    </w:p>
    <w:p w14:paraId="45CFBFD7" w14:textId="77777777" w:rsidR="00651838" w:rsidRPr="00651838" w:rsidRDefault="00651838" w:rsidP="00651838">
      <w:pPr>
        <w:widowControl/>
        <w:ind w:firstLine="709"/>
        <w:jc w:val="both"/>
        <w:textAlignment w:val="top"/>
        <w:rPr>
          <w:rFonts w:ascii="Times New Roman" w:eastAsia="Calibri" w:hAnsi="Times New Roman" w:cs="Times New Roman"/>
          <w:color w:val="auto"/>
          <w:sz w:val="28"/>
          <w:szCs w:val="28"/>
          <w:lang w:eastAsia="en-US" w:bidi="ar-SA"/>
        </w:rPr>
      </w:pPr>
      <w:r w:rsidRPr="00651838">
        <w:rPr>
          <w:rFonts w:ascii="Times New Roman" w:eastAsia="Calibri" w:hAnsi="Times New Roman" w:cs="Times New Roman"/>
          <w:color w:val="auto"/>
          <w:sz w:val="28"/>
          <w:szCs w:val="28"/>
          <w:lang w:eastAsia="en-US" w:bidi="ar-SA"/>
        </w:rPr>
        <w:t>- корреспонденция вручена представителю члена Ассоциации;</w:t>
      </w:r>
    </w:p>
    <w:p w14:paraId="4DFF83A1" w14:textId="77777777" w:rsidR="00651838" w:rsidRPr="00651838" w:rsidRDefault="00651838" w:rsidP="00651838">
      <w:pPr>
        <w:widowControl/>
        <w:ind w:firstLine="709"/>
        <w:jc w:val="both"/>
        <w:textAlignment w:val="top"/>
        <w:rPr>
          <w:rFonts w:ascii="Times New Roman" w:eastAsia="Calibri" w:hAnsi="Times New Roman" w:cs="Times New Roman"/>
          <w:color w:val="auto"/>
          <w:sz w:val="28"/>
          <w:szCs w:val="28"/>
          <w:lang w:eastAsia="en-US" w:bidi="ar-SA"/>
        </w:rPr>
      </w:pPr>
      <w:r w:rsidRPr="00651838">
        <w:rPr>
          <w:rFonts w:ascii="Times New Roman" w:eastAsia="Calibri" w:hAnsi="Times New Roman" w:cs="Times New Roman"/>
          <w:color w:val="auto"/>
          <w:sz w:val="28"/>
          <w:szCs w:val="28"/>
          <w:lang w:eastAsia="en-US" w:bidi="ar-SA"/>
        </w:rPr>
        <w:t>- имеются доказательства вручения или направления корреспонденции члену Ассоциации.</w:t>
      </w:r>
    </w:p>
    <w:p w14:paraId="5E69A03D" w14:textId="77777777" w:rsidR="00651838" w:rsidRPr="00651838" w:rsidRDefault="00651838" w:rsidP="00651838">
      <w:pPr>
        <w:widowControl/>
        <w:ind w:firstLine="709"/>
        <w:jc w:val="both"/>
        <w:textAlignment w:val="top"/>
        <w:rPr>
          <w:rFonts w:ascii="Times New Roman" w:eastAsia="Calibri" w:hAnsi="Times New Roman" w:cs="Times New Roman"/>
          <w:color w:val="auto"/>
          <w:sz w:val="28"/>
          <w:szCs w:val="28"/>
          <w:lang w:eastAsia="en-US" w:bidi="ar-SA"/>
        </w:rPr>
      </w:pPr>
      <w:r w:rsidRPr="00651838">
        <w:rPr>
          <w:rFonts w:ascii="Times New Roman" w:eastAsia="Calibri" w:hAnsi="Times New Roman" w:cs="Times New Roman"/>
          <w:color w:val="auto"/>
          <w:sz w:val="28"/>
          <w:szCs w:val="28"/>
          <w:lang w:eastAsia="en-US" w:bidi="ar-SA"/>
        </w:rPr>
        <w:t>В случае, если почтовый адрес или адрес электронной почты члена Ассоциации изменен, но данный факт не отражен в ЕГРЮЛ на дату отправления корреспонденции Ассоциацией, и член Ассоциации не уведомил об этом Ассоциацию в соответствии с Положением о членстве, надлежащим направлением корреспонденции   считается направление корреспонденции по последнему известному адресу (юридическое лицо, индивидуальный предприниматель) или месту жительства (индивидуальный предприниматель) члена Ассоциации.</w:t>
      </w:r>
    </w:p>
    <w:p w14:paraId="11C7B941" w14:textId="77777777" w:rsidR="0066177A" w:rsidRPr="00651838" w:rsidRDefault="0066177A" w:rsidP="0066177A">
      <w:pPr>
        <w:pStyle w:val="20"/>
        <w:shd w:val="clear" w:color="auto" w:fill="auto"/>
        <w:tabs>
          <w:tab w:val="left" w:pos="1195"/>
        </w:tabs>
        <w:spacing w:after="0"/>
        <w:jc w:val="both"/>
        <w:rPr>
          <w:rFonts w:ascii="Times New Roman" w:hAnsi="Times New Roman" w:cs="Times New Roman"/>
          <w:sz w:val="28"/>
          <w:szCs w:val="28"/>
        </w:rPr>
      </w:pPr>
    </w:p>
    <w:tbl>
      <w:tblPr>
        <w:tblW w:w="4904" w:type="pct"/>
        <w:tblLook w:val="04A0" w:firstRow="1" w:lastRow="0" w:firstColumn="1" w:lastColumn="0" w:noHBand="0" w:noVBand="1"/>
      </w:tblPr>
      <w:tblGrid>
        <w:gridCol w:w="4154"/>
        <w:gridCol w:w="5348"/>
      </w:tblGrid>
      <w:tr w:rsidR="005D3CED" w:rsidRPr="00651838" w14:paraId="43FB9086" w14:textId="77777777" w:rsidTr="003948BF">
        <w:trPr>
          <w:trHeight w:val="885"/>
        </w:trPr>
        <w:tc>
          <w:tcPr>
            <w:tcW w:w="2186" w:type="pct"/>
            <w:vAlign w:val="bottom"/>
            <w:hideMark/>
          </w:tcPr>
          <w:p w14:paraId="0BF7DE1E" w14:textId="77777777" w:rsidR="003948BF" w:rsidRDefault="005D3CED" w:rsidP="003948BF">
            <w:pPr>
              <w:pStyle w:val="20"/>
              <w:tabs>
                <w:tab w:val="left" w:pos="1195"/>
              </w:tabs>
              <w:spacing w:after="0" w:line="240" w:lineRule="auto"/>
              <w:jc w:val="left"/>
              <w:rPr>
                <w:rFonts w:ascii="Times New Roman" w:hAnsi="Times New Roman" w:cs="Times New Roman"/>
                <w:sz w:val="28"/>
                <w:szCs w:val="28"/>
              </w:rPr>
            </w:pPr>
            <w:r w:rsidRPr="00651838">
              <w:rPr>
                <w:rFonts w:ascii="Times New Roman" w:hAnsi="Times New Roman" w:cs="Times New Roman"/>
                <w:sz w:val="28"/>
                <w:szCs w:val="28"/>
              </w:rPr>
              <w:t>Президент</w:t>
            </w:r>
            <w:r w:rsidR="0015331D" w:rsidRPr="00651838">
              <w:rPr>
                <w:rFonts w:ascii="Times New Roman" w:hAnsi="Times New Roman" w:cs="Times New Roman"/>
                <w:sz w:val="28"/>
                <w:szCs w:val="28"/>
              </w:rPr>
              <w:t xml:space="preserve"> </w:t>
            </w:r>
            <w:r w:rsidRPr="00651838">
              <w:rPr>
                <w:rFonts w:ascii="Times New Roman" w:hAnsi="Times New Roman" w:cs="Times New Roman"/>
                <w:sz w:val="28"/>
                <w:szCs w:val="28"/>
              </w:rPr>
              <w:t xml:space="preserve">Ассоциации </w:t>
            </w:r>
          </w:p>
          <w:p w14:paraId="361AA2F1" w14:textId="2354EC3E" w:rsidR="005D3CED" w:rsidRPr="00651838" w:rsidRDefault="005D3CED" w:rsidP="003948BF">
            <w:pPr>
              <w:pStyle w:val="20"/>
              <w:tabs>
                <w:tab w:val="left" w:pos="1195"/>
              </w:tabs>
              <w:spacing w:after="0" w:line="240" w:lineRule="auto"/>
              <w:jc w:val="left"/>
              <w:rPr>
                <w:rFonts w:ascii="Times New Roman" w:hAnsi="Times New Roman" w:cs="Times New Roman"/>
                <w:sz w:val="28"/>
                <w:szCs w:val="28"/>
              </w:rPr>
            </w:pPr>
            <w:r w:rsidRPr="00651838">
              <w:rPr>
                <w:rFonts w:ascii="Times New Roman" w:hAnsi="Times New Roman" w:cs="Times New Roman"/>
                <w:sz w:val="28"/>
                <w:szCs w:val="28"/>
              </w:rPr>
              <w:t>«</w:t>
            </w:r>
            <w:r w:rsidR="003948BF">
              <w:rPr>
                <w:rFonts w:ascii="Times New Roman" w:hAnsi="Times New Roman" w:cs="Times New Roman"/>
                <w:sz w:val="28"/>
                <w:szCs w:val="28"/>
              </w:rPr>
              <w:t>СРО «СДСКО</w:t>
            </w:r>
            <w:r w:rsidRPr="00651838">
              <w:rPr>
                <w:rFonts w:ascii="Times New Roman" w:hAnsi="Times New Roman" w:cs="Times New Roman"/>
                <w:sz w:val="28"/>
                <w:szCs w:val="28"/>
              </w:rPr>
              <w:t>»</w:t>
            </w:r>
          </w:p>
        </w:tc>
        <w:tc>
          <w:tcPr>
            <w:tcW w:w="2814" w:type="pct"/>
            <w:vAlign w:val="bottom"/>
            <w:hideMark/>
          </w:tcPr>
          <w:p w14:paraId="36E9D776" w14:textId="7D004440" w:rsidR="005D3CED" w:rsidRPr="00651838" w:rsidRDefault="00994272" w:rsidP="0015331D">
            <w:pPr>
              <w:pStyle w:val="20"/>
              <w:tabs>
                <w:tab w:val="left" w:pos="1195"/>
              </w:tabs>
              <w:spacing w:after="0" w:line="240" w:lineRule="auto"/>
              <w:rPr>
                <w:rFonts w:ascii="Times New Roman" w:hAnsi="Times New Roman" w:cs="Times New Roman"/>
                <w:sz w:val="28"/>
                <w:szCs w:val="28"/>
              </w:rPr>
            </w:pPr>
            <w:r w:rsidRPr="00994272">
              <w:rPr>
                <w:rFonts w:ascii="Times New Roman" w:hAnsi="Times New Roman" w:cs="Times New Roman"/>
                <w:sz w:val="28"/>
                <w:szCs w:val="28"/>
              </w:rPr>
              <w:t>Г.Т. Рухадзе</w:t>
            </w:r>
            <w:bookmarkStart w:id="7" w:name="_GoBack"/>
            <w:bookmarkEnd w:id="7"/>
          </w:p>
        </w:tc>
      </w:tr>
    </w:tbl>
    <w:p w14:paraId="24E44989" w14:textId="77777777" w:rsidR="0066177A" w:rsidRPr="00086E8A" w:rsidRDefault="0066177A" w:rsidP="0066177A">
      <w:pPr>
        <w:pStyle w:val="20"/>
        <w:shd w:val="clear" w:color="auto" w:fill="auto"/>
        <w:tabs>
          <w:tab w:val="left" w:pos="1195"/>
        </w:tabs>
        <w:spacing w:after="0"/>
        <w:jc w:val="both"/>
        <w:rPr>
          <w:rFonts w:ascii="Times New Roman" w:hAnsi="Times New Roman" w:cs="Times New Roman"/>
          <w:sz w:val="24"/>
          <w:szCs w:val="24"/>
        </w:rPr>
      </w:pPr>
    </w:p>
    <w:sectPr w:rsidR="0066177A" w:rsidRPr="00086E8A" w:rsidSect="00651838">
      <w:headerReference w:type="default" r:id="rId9"/>
      <w:pgSz w:w="12240" w:h="15840"/>
      <w:pgMar w:top="1021" w:right="1134" w:bottom="1021" w:left="1418" w:header="284"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79E8C" w14:textId="77777777" w:rsidR="009D43E0" w:rsidRDefault="009D43E0" w:rsidP="00B360E5">
      <w:r>
        <w:separator/>
      </w:r>
    </w:p>
  </w:endnote>
  <w:endnote w:type="continuationSeparator" w:id="0">
    <w:p w14:paraId="05ECAA1E" w14:textId="77777777" w:rsidR="009D43E0" w:rsidRDefault="009D43E0" w:rsidP="00B3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F2650" w14:textId="77777777" w:rsidR="009D43E0" w:rsidRDefault="009D43E0">
    <w:pPr>
      <w:pStyle w:val="ac"/>
      <w:jc w:val="center"/>
    </w:pPr>
  </w:p>
  <w:p w14:paraId="1B5D9ED6" w14:textId="77777777" w:rsidR="009D43E0" w:rsidRDefault="009D43E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B101B" w14:textId="6B5F2479" w:rsidR="002F0787" w:rsidRPr="002F0787" w:rsidRDefault="002F0787" w:rsidP="002F0787">
    <w:pPr>
      <w:pStyle w:val="ac"/>
      <w:jc w:val="center"/>
      <w:rPr>
        <w:rFonts w:ascii="Times New Roman" w:hAnsi="Times New Roman" w:cs="Times New Roman"/>
        <w:sz w:val="28"/>
        <w:szCs w:val="28"/>
      </w:rPr>
    </w:pPr>
    <w:r w:rsidRPr="002F0787">
      <w:rPr>
        <w:rFonts w:ascii="Times New Roman" w:hAnsi="Times New Roman" w:cs="Times New Roman"/>
        <w:sz w:val="28"/>
        <w:szCs w:val="28"/>
      </w:rPr>
      <w:t>Курск, 202</w:t>
    </w:r>
    <w:r w:rsidR="002074EE">
      <w:rPr>
        <w:rFonts w:ascii="Times New Roman" w:hAnsi="Times New Roman" w:cs="Times New Roman"/>
        <w:sz w:val="28"/>
        <w:szCs w:val="28"/>
      </w:rPr>
      <w:t>5</w:t>
    </w:r>
    <w:r w:rsidRPr="002F0787">
      <w:rPr>
        <w:rFonts w:ascii="Times New Roman" w:hAnsi="Times New Roman" w:cs="Times New Roman"/>
        <w:sz w:val="28"/>
        <w:szCs w:val="28"/>
      </w:rPr>
      <w:t xml:space="preserve"> год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7F696" w14:textId="77777777" w:rsidR="009D43E0" w:rsidRDefault="009D43E0"/>
  </w:footnote>
  <w:footnote w:type="continuationSeparator" w:id="0">
    <w:p w14:paraId="4EF925FC" w14:textId="77777777" w:rsidR="009D43E0" w:rsidRDefault="009D43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1490"/>
      <w:docPartObj>
        <w:docPartGallery w:val="Page Numbers (Top of Page)"/>
        <w:docPartUnique/>
      </w:docPartObj>
    </w:sdtPr>
    <w:sdtEndPr/>
    <w:sdtContent>
      <w:p w14:paraId="449CBB66" w14:textId="1442C374" w:rsidR="009D43E0" w:rsidRDefault="00114D5E">
        <w:pPr>
          <w:pStyle w:val="aa"/>
          <w:jc w:val="center"/>
        </w:pPr>
        <w:r>
          <w:fldChar w:fldCharType="begin"/>
        </w:r>
        <w:r>
          <w:instrText xml:space="preserve"> PAGE   \* MERGEFORMAT </w:instrText>
        </w:r>
        <w:r>
          <w:fldChar w:fldCharType="separate"/>
        </w:r>
        <w:r w:rsidR="00994272">
          <w:rPr>
            <w:noProof/>
          </w:rPr>
          <w:t>10</w:t>
        </w:r>
        <w:r>
          <w:rPr>
            <w:noProof/>
          </w:rPr>
          <w:fldChar w:fldCharType="end"/>
        </w:r>
      </w:p>
    </w:sdtContent>
  </w:sdt>
  <w:p w14:paraId="4BCE1770" w14:textId="77777777" w:rsidR="009D43E0" w:rsidRDefault="009D43E0">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442"/>
    <w:multiLevelType w:val="multilevel"/>
    <w:tmpl w:val="29B2DE32"/>
    <w:lvl w:ilvl="0">
      <w:start w:val="1"/>
      <w:numFmt w:val="decimal"/>
      <w:lvlText w:val="1.5.%1."/>
      <w:lvlJc w:val="left"/>
      <w:rPr>
        <w:rFonts w:ascii="Times New Roman" w:eastAsia="Arial Narrow"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97EE7"/>
    <w:multiLevelType w:val="multilevel"/>
    <w:tmpl w:val="8CC4CA7A"/>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04615"/>
    <w:multiLevelType w:val="multilevel"/>
    <w:tmpl w:val="E9ECC960"/>
    <w:lvl w:ilvl="0">
      <w:start w:val="4"/>
      <w:numFmt w:val="decimal"/>
      <w:lvlText w:val="5.3.%1."/>
      <w:lvlJc w:val="left"/>
      <w:pPr>
        <w:ind w:left="0" w:firstLine="0"/>
      </w:pPr>
      <w:rPr>
        <w:rFonts w:ascii="Times New Roman" w:eastAsia="Arial Narrow"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4ED74625"/>
    <w:multiLevelType w:val="multilevel"/>
    <w:tmpl w:val="632AB36A"/>
    <w:lvl w:ilvl="0">
      <w:start w:val="1"/>
      <w:numFmt w:val="decimal"/>
      <w:lvlText w:val="1.%1."/>
      <w:lvlJc w:val="left"/>
      <w:rPr>
        <w:rFonts w:ascii="Times New Roman" w:eastAsia="Arial Narrow"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4B221B"/>
    <w:multiLevelType w:val="hybridMultilevel"/>
    <w:tmpl w:val="4D16A89C"/>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5" w15:restartNumberingAfterBreak="0">
    <w:nsid w:val="64B53840"/>
    <w:multiLevelType w:val="multilevel"/>
    <w:tmpl w:val="0A942C28"/>
    <w:lvl w:ilvl="0">
      <w:start w:val="2"/>
      <w:numFmt w:val="decimal"/>
      <w:lvlText w:val="%1."/>
      <w:lvlJc w:val="left"/>
      <w:rPr>
        <w:rFonts w:ascii="Times New Roman" w:eastAsia="Arial Narrow"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Arial Narrow"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Arial Narrow"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2B798F"/>
    <w:multiLevelType w:val="multilevel"/>
    <w:tmpl w:val="A3161430"/>
    <w:lvl w:ilvl="0">
      <w:start w:val="4"/>
      <w:numFmt w:val="decimal"/>
      <w:lvlText w:val="%1."/>
      <w:lvlJc w:val="left"/>
      <w:pPr>
        <w:ind w:left="0" w:firstLine="0"/>
      </w:pPr>
      <w:rPr>
        <w:rFonts w:ascii="Times New Roman" w:eastAsia="Arial Narrow" w:hAnsi="Times New Roman" w:cs="Times New Roman" w:hint="default"/>
        <w:b/>
        <w:bCs/>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ascii="Times New Roman" w:eastAsia="Arial Narrow"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ind w:left="0" w:firstLine="0"/>
      </w:pPr>
      <w:rPr>
        <w:rFonts w:ascii="Times New Roman" w:eastAsia="Arial Narrow"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77E01F38"/>
    <w:multiLevelType w:val="multilevel"/>
    <w:tmpl w:val="A3161430"/>
    <w:lvl w:ilvl="0">
      <w:start w:val="4"/>
      <w:numFmt w:val="decimal"/>
      <w:lvlText w:val="%1."/>
      <w:lvlJc w:val="left"/>
      <w:pPr>
        <w:ind w:left="0" w:firstLine="0"/>
      </w:pPr>
      <w:rPr>
        <w:rFonts w:ascii="Times New Roman" w:eastAsia="Arial Narrow" w:hAnsi="Times New Roman" w:cs="Times New Roman" w:hint="default"/>
        <w:b/>
        <w:bCs/>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ascii="Times New Roman" w:eastAsia="Arial Narrow"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ind w:left="0" w:firstLine="0"/>
      </w:pPr>
      <w:rPr>
        <w:rFonts w:ascii="Times New Roman" w:eastAsia="Arial Narrow"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
  </w:num>
  <w:num w:numId="2">
    <w:abstractNumId w:val="0"/>
  </w:num>
  <w:num w:numId="3">
    <w:abstractNumId w:val="5"/>
  </w:num>
  <w:num w:numId="4">
    <w:abstractNumId w:val="1"/>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593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E5"/>
    <w:rsid w:val="0001795B"/>
    <w:rsid w:val="00086E8A"/>
    <w:rsid w:val="00087049"/>
    <w:rsid w:val="000E2360"/>
    <w:rsid w:val="00110CD2"/>
    <w:rsid w:val="00114D5E"/>
    <w:rsid w:val="0015331D"/>
    <w:rsid w:val="00180559"/>
    <w:rsid w:val="001C31D4"/>
    <w:rsid w:val="001E20E6"/>
    <w:rsid w:val="002074EE"/>
    <w:rsid w:val="00216D4F"/>
    <w:rsid w:val="00246150"/>
    <w:rsid w:val="0026322C"/>
    <w:rsid w:val="002774F7"/>
    <w:rsid w:val="002B72C9"/>
    <w:rsid w:val="002C58F6"/>
    <w:rsid w:val="002D27BF"/>
    <w:rsid w:val="002E3110"/>
    <w:rsid w:val="002F0787"/>
    <w:rsid w:val="00302B43"/>
    <w:rsid w:val="00306692"/>
    <w:rsid w:val="003100F7"/>
    <w:rsid w:val="00364BAB"/>
    <w:rsid w:val="003948BF"/>
    <w:rsid w:val="003B1391"/>
    <w:rsid w:val="003C340C"/>
    <w:rsid w:val="003E404E"/>
    <w:rsid w:val="00415F3F"/>
    <w:rsid w:val="00480AEC"/>
    <w:rsid w:val="00483AAC"/>
    <w:rsid w:val="004B0C81"/>
    <w:rsid w:val="004E66C1"/>
    <w:rsid w:val="00505FCE"/>
    <w:rsid w:val="00506469"/>
    <w:rsid w:val="00543943"/>
    <w:rsid w:val="00553A30"/>
    <w:rsid w:val="005661E9"/>
    <w:rsid w:val="005B4409"/>
    <w:rsid w:val="005D0C9F"/>
    <w:rsid w:val="005D3CED"/>
    <w:rsid w:val="005D5315"/>
    <w:rsid w:val="005F4C9E"/>
    <w:rsid w:val="005F57C8"/>
    <w:rsid w:val="006037B3"/>
    <w:rsid w:val="006208F1"/>
    <w:rsid w:val="00642F43"/>
    <w:rsid w:val="006475BF"/>
    <w:rsid w:val="00651838"/>
    <w:rsid w:val="00660A7D"/>
    <w:rsid w:val="0066177A"/>
    <w:rsid w:val="00666930"/>
    <w:rsid w:val="00675A98"/>
    <w:rsid w:val="006B0A2B"/>
    <w:rsid w:val="00700B40"/>
    <w:rsid w:val="00724461"/>
    <w:rsid w:val="00730439"/>
    <w:rsid w:val="00743D74"/>
    <w:rsid w:val="007562CD"/>
    <w:rsid w:val="0078329A"/>
    <w:rsid w:val="007A04D9"/>
    <w:rsid w:val="007A4158"/>
    <w:rsid w:val="007B1F51"/>
    <w:rsid w:val="007D6FD5"/>
    <w:rsid w:val="0081406D"/>
    <w:rsid w:val="0085415F"/>
    <w:rsid w:val="00855466"/>
    <w:rsid w:val="00856C2D"/>
    <w:rsid w:val="0088316B"/>
    <w:rsid w:val="008A1D59"/>
    <w:rsid w:val="008B17E4"/>
    <w:rsid w:val="008C2BCC"/>
    <w:rsid w:val="008C5A7C"/>
    <w:rsid w:val="008D05E3"/>
    <w:rsid w:val="008D21F6"/>
    <w:rsid w:val="00904297"/>
    <w:rsid w:val="00916B0C"/>
    <w:rsid w:val="009314DD"/>
    <w:rsid w:val="00933974"/>
    <w:rsid w:val="009444DD"/>
    <w:rsid w:val="00977D42"/>
    <w:rsid w:val="00982A9E"/>
    <w:rsid w:val="0098711C"/>
    <w:rsid w:val="00994272"/>
    <w:rsid w:val="009B5C4B"/>
    <w:rsid w:val="009B64AA"/>
    <w:rsid w:val="009D43E0"/>
    <w:rsid w:val="009F475A"/>
    <w:rsid w:val="009F6C7D"/>
    <w:rsid w:val="00A0059E"/>
    <w:rsid w:val="00A12E98"/>
    <w:rsid w:val="00A17EA2"/>
    <w:rsid w:val="00A43AA6"/>
    <w:rsid w:val="00A8252E"/>
    <w:rsid w:val="00A83703"/>
    <w:rsid w:val="00A94FAD"/>
    <w:rsid w:val="00AA62FB"/>
    <w:rsid w:val="00AD6864"/>
    <w:rsid w:val="00B044B1"/>
    <w:rsid w:val="00B360E5"/>
    <w:rsid w:val="00B47D22"/>
    <w:rsid w:val="00B60F6E"/>
    <w:rsid w:val="00B81B89"/>
    <w:rsid w:val="00BA470D"/>
    <w:rsid w:val="00BC1AEA"/>
    <w:rsid w:val="00BC4D47"/>
    <w:rsid w:val="00C00086"/>
    <w:rsid w:val="00C20349"/>
    <w:rsid w:val="00C22B2D"/>
    <w:rsid w:val="00C362AF"/>
    <w:rsid w:val="00C7738A"/>
    <w:rsid w:val="00C77EA9"/>
    <w:rsid w:val="00C866E4"/>
    <w:rsid w:val="00D32DFC"/>
    <w:rsid w:val="00D858CE"/>
    <w:rsid w:val="00DA1D33"/>
    <w:rsid w:val="00DA5CBF"/>
    <w:rsid w:val="00E13CF8"/>
    <w:rsid w:val="00E15BFA"/>
    <w:rsid w:val="00E41FB7"/>
    <w:rsid w:val="00E6043B"/>
    <w:rsid w:val="00E7515A"/>
    <w:rsid w:val="00ED5CDE"/>
    <w:rsid w:val="00EE717B"/>
    <w:rsid w:val="00F00CBD"/>
    <w:rsid w:val="00F52AFC"/>
    <w:rsid w:val="00F556CA"/>
    <w:rsid w:val="00F76EF6"/>
    <w:rsid w:val="00F87938"/>
    <w:rsid w:val="00FC18A7"/>
    <w:rsid w:val="00FF0327"/>
    <w:rsid w:val="00FF4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3534107"/>
  <w15:docId w15:val="{5139501E-79E8-4900-AA30-1CD2118B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360E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60E5"/>
    <w:rPr>
      <w:color w:val="0066CC"/>
      <w:u w:val="single"/>
    </w:rPr>
  </w:style>
  <w:style w:type="character" w:customStyle="1" w:styleId="Exact">
    <w:name w:val="Подпись к картинке Exact"/>
    <w:basedOn w:val="a0"/>
    <w:link w:val="a4"/>
    <w:rsid w:val="00B360E5"/>
    <w:rPr>
      <w:rFonts w:ascii="Verdana" w:eastAsia="Verdana" w:hAnsi="Verdana" w:cs="Verdana"/>
      <w:b/>
      <w:bCs/>
      <w:i w:val="0"/>
      <w:iCs w:val="0"/>
      <w:smallCaps w:val="0"/>
      <w:strike w:val="0"/>
      <w:spacing w:val="-10"/>
      <w:sz w:val="21"/>
      <w:szCs w:val="21"/>
      <w:u w:val="none"/>
    </w:rPr>
  </w:style>
  <w:style w:type="character" w:customStyle="1" w:styleId="Exact0">
    <w:name w:val="Подпись к картинке Exact"/>
    <w:basedOn w:val="Exact"/>
    <w:rsid w:val="00B360E5"/>
    <w:rPr>
      <w:rFonts w:ascii="Verdana" w:eastAsia="Verdana" w:hAnsi="Verdana" w:cs="Verdana"/>
      <w:b/>
      <w:bCs/>
      <w:i w:val="0"/>
      <w:iCs w:val="0"/>
      <w:smallCaps w:val="0"/>
      <w:strike w:val="0"/>
      <w:color w:val="000000"/>
      <w:spacing w:val="-10"/>
      <w:w w:val="100"/>
      <w:position w:val="0"/>
      <w:sz w:val="21"/>
      <w:szCs w:val="21"/>
      <w:u w:val="none"/>
      <w:lang w:val="ru-RU" w:eastAsia="ru-RU" w:bidi="ru-RU"/>
    </w:rPr>
  </w:style>
  <w:style w:type="character" w:customStyle="1" w:styleId="0ptExact">
    <w:name w:val="Подпись к картинке + Интервал 0 pt Exact"/>
    <w:basedOn w:val="Exact"/>
    <w:rsid w:val="00B360E5"/>
    <w:rPr>
      <w:rFonts w:ascii="Verdana" w:eastAsia="Verdana" w:hAnsi="Verdana" w:cs="Verdana"/>
      <w:b/>
      <w:bCs/>
      <w:i w:val="0"/>
      <w:iCs w:val="0"/>
      <w:smallCaps w:val="0"/>
      <w:strike w:val="0"/>
      <w:color w:val="000000"/>
      <w:spacing w:val="0"/>
      <w:w w:val="100"/>
      <w:position w:val="0"/>
      <w:sz w:val="21"/>
      <w:szCs w:val="21"/>
      <w:u w:val="none"/>
      <w:lang w:val="ru-RU" w:eastAsia="ru-RU" w:bidi="ru-RU"/>
    </w:rPr>
  </w:style>
  <w:style w:type="character" w:customStyle="1" w:styleId="2">
    <w:name w:val="Основной текст (2)_"/>
    <w:basedOn w:val="a0"/>
    <w:link w:val="20"/>
    <w:rsid w:val="00B360E5"/>
    <w:rPr>
      <w:rFonts w:ascii="Arial Narrow" w:eastAsia="Arial Narrow" w:hAnsi="Arial Narrow" w:cs="Arial Narrow"/>
      <w:b w:val="0"/>
      <w:bCs w:val="0"/>
      <w:i w:val="0"/>
      <w:iCs w:val="0"/>
      <w:smallCaps w:val="0"/>
      <w:strike w:val="0"/>
      <w:sz w:val="26"/>
      <w:szCs w:val="26"/>
      <w:u w:val="none"/>
    </w:rPr>
  </w:style>
  <w:style w:type="character" w:customStyle="1" w:styleId="3">
    <w:name w:val="Основной текст (3)_"/>
    <w:basedOn w:val="a0"/>
    <w:link w:val="30"/>
    <w:rsid w:val="00B360E5"/>
    <w:rPr>
      <w:rFonts w:ascii="Arial Narrow" w:eastAsia="Arial Narrow" w:hAnsi="Arial Narrow" w:cs="Arial Narrow"/>
      <w:b/>
      <w:bCs/>
      <w:i w:val="0"/>
      <w:iCs w:val="0"/>
      <w:smallCaps w:val="0"/>
      <w:strike w:val="0"/>
      <w:sz w:val="26"/>
      <w:szCs w:val="26"/>
      <w:u w:val="none"/>
    </w:rPr>
  </w:style>
  <w:style w:type="character" w:customStyle="1" w:styleId="1">
    <w:name w:val="Заголовок №1_"/>
    <w:basedOn w:val="a0"/>
    <w:link w:val="10"/>
    <w:rsid w:val="00B360E5"/>
    <w:rPr>
      <w:rFonts w:ascii="Arial Narrow" w:eastAsia="Arial Narrow" w:hAnsi="Arial Narrow" w:cs="Arial Narrow"/>
      <w:b/>
      <w:bCs/>
      <w:i w:val="0"/>
      <w:iCs w:val="0"/>
      <w:smallCaps w:val="0"/>
      <w:strike w:val="0"/>
      <w:sz w:val="32"/>
      <w:szCs w:val="32"/>
      <w:u w:val="none"/>
    </w:rPr>
  </w:style>
  <w:style w:type="character" w:customStyle="1" w:styleId="21">
    <w:name w:val="Основной текст (2) + Полужирный"/>
    <w:basedOn w:val="2"/>
    <w:rsid w:val="00B360E5"/>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
    <w:rsid w:val="00B360E5"/>
    <w:rPr>
      <w:rFonts w:ascii="Arial Narrow" w:eastAsia="Arial Narrow" w:hAnsi="Arial Narrow" w:cs="Arial Narrow"/>
      <w:b w:val="0"/>
      <w:bCs w:val="0"/>
      <w:i w:val="0"/>
      <w:iCs w:val="0"/>
      <w:smallCaps w:val="0"/>
      <w:strike w:val="0"/>
      <w:color w:val="000000"/>
      <w:spacing w:val="0"/>
      <w:w w:val="100"/>
      <w:position w:val="0"/>
      <w:sz w:val="26"/>
      <w:szCs w:val="26"/>
      <w:u w:val="none"/>
      <w:lang w:val="ru-RU" w:eastAsia="ru-RU" w:bidi="ru-RU"/>
    </w:rPr>
  </w:style>
  <w:style w:type="character" w:customStyle="1" w:styleId="a5">
    <w:name w:val="Колонтитул_"/>
    <w:basedOn w:val="a0"/>
    <w:link w:val="a6"/>
    <w:rsid w:val="00B360E5"/>
    <w:rPr>
      <w:rFonts w:ascii="Palatino Linotype" w:eastAsia="Palatino Linotype" w:hAnsi="Palatino Linotype" w:cs="Palatino Linotype"/>
      <w:b w:val="0"/>
      <w:bCs w:val="0"/>
      <w:i w:val="0"/>
      <w:iCs w:val="0"/>
      <w:smallCaps w:val="0"/>
      <w:strike w:val="0"/>
      <w:sz w:val="13"/>
      <w:szCs w:val="13"/>
      <w:u w:val="none"/>
    </w:rPr>
  </w:style>
  <w:style w:type="character" w:customStyle="1" w:styleId="a7">
    <w:name w:val="Колонтитул"/>
    <w:basedOn w:val="a5"/>
    <w:rsid w:val="00B360E5"/>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ru-RU" w:eastAsia="ru-RU" w:bidi="ru-RU"/>
    </w:rPr>
  </w:style>
  <w:style w:type="character" w:customStyle="1" w:styleId="a8">
    <w:name w:val="Подпись к таблице_"/>
    <w:basedOn w:val="a0"/>
    <w:link w:val="a9"/>
    <w:rsid w:val="00B360E5"/>
    <w:rPr>
      <w:rFonts w:ascii="Arial Narrow" w:eastAsia="Arial Narrow" w:hAnsi="Arial Narrow" w:cs="Arial Narrow"/>
      <w:b/>
      <w:bCs/>
      <w:i w:val="0"/>
      <w:iCs w:val="0"/>
      <w:smallCaps w:val="0"/>
      <w:strike w:val="0"/>
      <w:sz w:val="26"/>
      <w:szCs w:val="26"/>
      <w:u w:val="none"/>
    </w:rPr>
  </w:style>
  <w:style w:type="character" w:customStyle="1" w:styleId="23">
    <w:name w:val="Основной текст (2) + Полужирный;Курсив"/>
    <w:basedOn w:val="2"/>
    <w:rsid w:val="00B360E5"/>
    <w:rPr>
      <w:rFonts w:ascii="Arial Narrow" w:eastAsia="Arial Narrow" w:hAnsi="Arial Narrow" w:cs="Arial Narrow"/>
      <w:b/>
      <w:bCs/>
      <w:i/>
      <w:iCs/>
      <w:smallCaps w:val="0"/>
      <w:strike w:val="0"/>
      <w:color w:val="000000"/>
      <w:spacing w:val="0"/>
      <w:w w:val="100"/>
      <w:position w:val="0"/>
      <w:sz w:val="26"/>
      <w:szCs w:val="26"/>
      <w:u w:val="none"/>
      <w:lang w:val="ru-RU" w:eastAsia="ru-RU" w:bidi="ru-RU"/>
    </w:rPr>
  </w:style>
  <w:style w:type="character" w:customStyle="1" w:styleId="24">
    <w:name w:val="Основной текст (2) + Полужирный"/>
    <w:basedOn w:val="2"/>
    <w:rsid w:val="00B360E5"/>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25">
    <w:name w:val="Заголовок №2_"/>
    <w:basedOn w:val="a0"/>
    <w:link w:val="26"/>
    <w:rsid w:val="00B360E5"/>
    <w:rPr>
      <w:rFonts w:ascii="Arial Narrow" w:eastAsia="Arial Narrow" w:hAnsi="Arial Narrow" w:cs="Arial Narrow"/>
      <w:b/>
      <w:bCs/>
      <w:i w:val="0"/>
      <w:iCs w:val="0"/>
      <w:smallCaps w:val="0"/>
      <w:strike w:val="0"/>
      <w:sz w:val="26"/>
      <w:szCs w:val="26"/>
      <w:u w:val="none"/>
    </w:rPr>
  </w:style>
  <w:style w:type="character" w:customStyle="1" w:styleId="27">
    <w:name w:val="Заголовок №2 + Не полужирный"/>
    <w:basedOn w:val="25"/>
    <w:rsid w:val="00B360E5"/>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paragraph" w:customStyle="1" w:styleId="a4">
    <w:name w:val="Подпись к картинке"/>
    <w:basedOn w:val="a"/>
    <w:link w:val="Exact"/>
    <w:rsid w:val="00B360E5"/>
    <w:pPr>
      <w:shd w:val="clear" w:color="auto" w:fill="FFFFFF"/>
      <w:spacing w:line="0" w:lineRule="atLeast"/>
    </w:pPr>
    <w:rPr>
      <w:rFonts w:ascii="Verdana" w:eastAsia="Verdana" w:hAnsi="Verdana" w:cs="Verdana"/>
      <w:b/>
      <w:bCs/>
      <w:spacing w:val="-10"/>
      <w:sz w:val="21"/>
      <w:szCs w:val="21"/>
    </w:rPr>
  </w:style>
  <w:style w:type="paragraph" w:customStyle="1" w:styleId="20">
    <w:name w:val="Основной текст (2)"/>
    <w:basedOn w:val="a"/>
    <w:link w:val="2"/>
    <w:rsid w:val="00B360E5"/>
    <w:pPr>
      <w:shd w:val="clear" w:color="auto" w:fill="FFFFFF"/>
      <w:spacing w:after="3840" w:line="298" w:lineRule="exact"/>
      <w:jc w:val="right"/>
    </w:pPr>
    <w:rPr>
      <w:rFonts w:ascii="Arial Narrow" w:eastAsia="Arial Narrow" w:hAnsi="Arial Narrow" w:cs="Arial Narrow"/>
      <w:sz w:val="26"/>
      <w:szCs w:val="26"/>
    </w:rPr>
  </w:style>
  <w:style w:type="paragraph" w:customStyle="1" w:styleId="30">
    <w:name w:val="Основной текст (3)"/>
    <w:basedOn w:val="a"/>
    <w:link w:val="3"/>
    <w:rsid w:val="00B360E5"/>
    <w:pPr>
      <w:shd w:val="clear" w:color="auto" w:fill="FFFFFF"/>
      <w:spacing w:before="3840" w:after="120" w:line="0" w:lineRule="atLeast"/>
      <w:jc w:val="center"/>
    </w:pPr>
    <w:rPr>
      <w:rFonts w:ascii="Arial Narrow" w:eastAsia="Arial Narrow" w:hAnsi="Arial Narrow" w:cs="Arial Narrow"/>
      <w:b/>
      <w:bCs/>
      <w:sz w:val="26"/>
      <w:szCs w:val="26"/>
    </w:rPr>
  </w:style>
  <w:style w:type="paragraph" w:customStyle="1" w:styleId="10">
    <w:name w:val="Заголовок №1"/>
    <w:basedOn w:val="a"/>
    <w:link w:val="1"/>
    <w:rsid w:val="00B360E5"/>
    <w:pPr>
      <w:shd w:val="clear" w:color="auto" w:fill="FFFFFF"/>
      <w:spacing w:before="120" w:line="0" w:lineRule="atLeast"/>
      <w:jc w:val="center"/>
      <w:outlineLvl w:val="0"/>
    </w:pPr>
    <w:rPr>
      <w:rFonts w:ascii="Arial Narrow" w:eastAsia="Arial Narrow" w:hAnsi="Arial Narrow" w:cs="Arial Narrow"/>
      <w:b/>
      <w:bCs/>
      <w:sz w:val="32"/>
      <w:szCs w:val="32"/>
    </w:rPr>
  </w:style>
  <w:style w:type="paragraph" w:customStyle="1" w:styleId="a6">
    <w:name w:val="Колонтитул"/>
    <w:basedOn w:val="a"/>
    <w:link w:val="a5"/>
    <w:rsid w:val="00B360E5"/>
    <w:pPr>
      <w:shd w:val="clear" w:color="auto" w:fill="FFFFFF"/>
      <w:spacing w:line="0" w:lineRule="atLeast"/>
    </w:pPr>
    <w:rPr>
      <w:rFonts w:ascii="Palatino Linotype" w:eastAsia="Palatino Linotype" w:hAnsi="Palatino Linotype" w:cs="Palatino Linotype"/>
      <w:sz w:val="13"/>
      <w:szCs w:val="13"/>
    </w:rPr>
  </w:style>
  <w:style w:type="paragraph" w:customStyle="1" w:styleId="a9">
    <w:name w:val="Подпись к таблице"/>
    <w:basedOn w:val="a"/>
    <w:link w:val="a8"/>
    <w:rsid w:val="00B360E5"/>
    <w:pPr>
      <w:shd w:val="clear" w:color="auto" w:fill="FFFFFF"/>
      <w:spacing w:line="0" w:lineRule="atLeast"/>
    </w:pPr>
    <w:rPr>
      <w:rFonts w:ascii="Arial Narrow" w:eastAsia="Arial Narrow" w:hAnsi="Arial Narrow" w:cs="Arial Narrow"/>
      <w:b/>
      <w:bCs/>
      <w:sz w:val="26"/>
      <w:szCs w:val="26"/>
    </w:rPr>
  </w:style>
  <w:style w:type="paragraph" w:customStyle="1" w:styleId="26">
    <w:name w:val="Заголовок №2"/>
    <w:basedOn w:val="a"/>
    <w:link w:val="25"/>
    <w:rsid w:val="00B360E5"/>
    <w:pPr>
      <w:shd w:val="clear" w:color="auto" w:fill="FFFFFF"/>
      <w:spacing w:after="180" w:line="0" w:lineRule="atLeast"/>
      <w:jc w:val="both"/>
      <w:outlineLvl w:val="1"/>
    </w:pPr>
    <w:rPr>
      <w:rFonts w:ascii="Arial Narrow" w:eastAsia="Arial Narrow" w:hAnsi="Arial Narrow" w:cs="Arial Narrow"/>
      <w:b/>
      <w:bCs/>
      <w:sz w:val="26"/>
      <w:szCs w:val="26"/>
    </w:rPr>
  </w:style>
  <w:style w:type="paragraph" w:styleId="aa">
    <w:name w:val="header"/>
    <w:basedOn w:val="a"/>
    <w:link w:val="ab"/>
    <w:uiPriority w:val="99"/>
    <w:unhideWhenUsed/>
    <w:rsid w:val="00086E8A"/>
    <w:pPr>
      <w:tabs>
        <w:tab w:val="center" w:pos="4677"/>
        <w:tab w:val="right" w:pos="9355"/>
      </w:tabs>
    </w:pPr>
  </w:style>
  <w:style w:type="character" w:customStyle="1" w:styleId="ab">
    <w:name w:val="Верхний колонтитул Знак"/>
    <w:basedOn w:val="a0"/>
    <w:link w:val="aa"/>
    <w:uiPriority w:val="99"/>
    <w:rsid w:val="00086E8A"/>
    <w:rPr>
      <w:color w:val="000000"/>
    </w:rPr>
  </w:style>
  <w:style w:type="paragraph" w:styleId="ac">
    <w:name w:val="footer"/>
    <w:basedOn w:val="a"/>
    <w:link w:val="ad"/>
    <w:uiPriority w:val="99"/>
    <w:unhideWhenUsed/>
    <w:rsid w:val="00086E8A"/>
    <w:pPr>
      <w:tabs>
        <w:tab w:val="center" w:pos="4677"/>
        <w:tab w:val="right" w:pos="9355"/>
      </w:tabs>
    </w:pPr>
  </w:style>
  <w:style w:type="character" w:customStyle="1" w:styleId="ad">
    <w:name w:val="Нижний колонтитул Знак"/>
    <w:basedOn w:val="a0"/>
    <w:link w:val="ac"/>
    <w:uiPriority w:val="99"/>
    <w:rsid w:val="00086E8A"/>
    <w:rPr>
      <w:color w:val="000000"/>
    </w:rPr>
  </w:style>
  <w:style w:type="paragraph" w:customStyle="1" w:styleId="Style6">
    <w:name w:val="Style6"/>
    <w:basedOn w:val="a"/>
    <w:uiPriority w:val="99"/>
    <w:rsid w:val="00F556CA"/>
    <w:pPr>
      <w:autoSpaceDE w:val="0"/>
      <w:autoSpaceDN w:val="0"/>
      <w:adjustRightInd w:val="0"/>
      <w:spacing w:line="344" w:lineRule="exact"/>
      <w:jc w:val="center"/>
    </w:pPr>
    <w:rPr>
      <w:rFonts w:ascii="Times New Roman" w:eastAsiaTheme="minorEastAsia" w:hAnsi="Times New Roman" w:cs="Times New Roman"/>
      <w:color w:val="auto"/>
      <w:lang w:bidi="ar-SA"/>
    </w:rPr>
  </w:style>
  <w:style w:type="character" w:customStyle="1" w:styleId="FontStyle29">
    <w:name w:val="Font Style29"/>
    <w:basedOn w:val="a0"/>
    <w:uiPriority w:val="99"/>
    <w:rsid w:val="00F556CA"/>
    <w:rPr>
      <w:rFonts w:ascii="Times New Roman" w:hAnsi="Times New Roman" w:cs="Times New Roman"/>
      <w:b/>
      <w:bCs/>
      <w:sz w:val="28"/>
      <w:szCs w:val="28"/>
    </w:rPr>
  </w:style>
  <w:style w:type="paragraph" w:styleId="ae">
    <w:name w:val="List Paragraph"/>
    <w:basedOn w:val="a"/>
    <w:uiPriority w:val="34"/>
    <w:qFormat/>
    <w:rsid w:val="00D32DFC"/>
    <w:pPr>
      <w:ind w:left="720"/>
      <w:contextualSpacing/>
    </w:pPr>
  </w:style>
  <w:style w:type="paragraph" w:styleId="af">
    <w:name w:val="Balloon Text"/>
    <w:basedOn w:val="a"/>
    <w:link w:val="af0"/>
    <w:uiPriority w:val="99"/>
    <w:semiHidden/>
    <w:unhideWhenUsed/>
    <w:rsid w:val="001C31D4"/>
    <w:rPr>
      <w:rFonts w:ascii="Tahoma" w:hAnsi="Tahoma" w:cs="Tahoma"/>
      <w:sz w:val="16"/>
      <w:szCs w:val="16"/>
    </w:rPr>
  </w:style>
  <w:style w:type="character" w:customStyle="1" w:styleId="af0">
    <w:name w:val="Текст выноски Знак"/>
    <w:basedOn w:val="a0"/>
    <w:link w:val="af"/>
    <w:uiPriority w:val="99"/>
    <w:semiHidden/>
    <w:rsid w:val="001C31D4"/>
    <w:rPr>
      <w:rFonts w:ascii="Tahoma" w:hAnsi="Tahoma" w:cs="Tahoma"/>
      <w:color w:val="000000"/>
      <w:sz w:val="16"/>
      <w:szCs w:val="16"/>
    </w:rPr>
  </w:style>
  <w:style w:type="table" w:styleId="af1">
    <w:name w:val="Table Grid"/>
    <w:basedOn w:val="a1"/>
    <w:uiPriority w:val="59"/>
    <w:rsid w:val="00C8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uiPriority w:val="99"/>
    <w:semiHidden/>
    <w:unhideWhenUsed/>
    <w:rsid w:val="0015331D"/>
    <w:rPr>
      <w:rFonts w:ascii="Tahoma" w:hAnsi="Tahoma" w:cs="Tahoma"/>
      <w:sz w:val="16"/>
      <w:szCs w:val="16"/>
    </w:rPr>
  </w:style>
  <w:style w:type="character" w:customStyle="1" w:styleId="af3">
    <w:name w:val="Схема документа Знак"/>
    <w:basedOn w:val="a0"/>
    <w:link w:val="af2"/>
    <w:uiPriority w:val="99"/>
    <w:semiHidden/>
    <w:rsid w:val="0015331D"/>
    <w:rPr>
      <w:rFonts w:ascii="Tahoma" w:hAnsi="Tahoma" w:cs="Tahoma"/>
      <w:color w:val="000000"/>
      <w:sz w:val="16"/>
      <w:szCs w:val="16"/>
    </w:rPr>
  </w:style>
  <w:style w:type="character" w:styleId="af4">
    <w:name w:val="annotation reference"/>
    <w:basedOn w:val="a0"/>
    <w:uiPriority w:val="99"/>
    <w:semiHidden/>
    <w:unhideWhenUsed/>
    <w:rsid w:val="00114D5E"/>
    <w:rPr>
      <w:sz w:val="16"/>
      <w:szCs w:val="16"/>
    </w:rPr>
  </w:style>
  <w:style w:type="paragraph" w:styleId="af5">
    <w:name w:val="annotation text"/>
    <w:basedOn w:val="a"/>
    <w:link w:val="af6"/>
    <w:uiPriority w:val="99"/>
    <w:semiHidden/>
    <w:unhideWhenUsed/>
    <w:rsid w:val="00114D5E"/>
    <w:rPr>
      <w:sz w:val="20"/>
      <w:szCs w:val="20"/>
    </w:rPr>
  </w:style>
  <w:style w:type="character" w:customStyle="1" w:styleId="af6">
    <w:name w:val="Текст примечания Знак"/>
    <w:basedOn w:val="a0"/>
    <w:link w:val="af5"/>
    <w:uiPriority w:val="99"/>
    <w:semiHidden/>
    <w:rsid w:val="00114D5E"/>
    <w:rPr>
      <w:color w:val="000000"/>
      <w:sz w:val="20"/>
      <w:szCs w:val="20"/>
    </w:rPr>
  </w:style>
  <w:style w:type="paragraph" w:styleId="af7">
    <w:name w:val="annotation subject"/>
    <w:basedOn w:val="af5"/>
    <w:next w:val="af5"/>
    <w:link w:val="af8"/>
    <w:uiPriority w:val="99"/>
    <w:semiHidden/>
    <w:unhideWhenUsed/>
    <w:rsid w:val="00114D5E"/>
    <w:rPr>
      <w:b/>
      <w:bCs/>
    </w:rPr>
  </w:style>
  <w:style w:type="character" w:customStyle="1" w:styleId="af8">
    <w:name w:val="Тема примечания Знак"/>
    <w:basedOn w:val="af6"/>
    <w:link w:val="af7"/>
    <w:uiPriority w:val="99"/>
    <w:semiHidden/>
    <w:rsid w:val="00114D5E"/>
    <w:rPr>
      <w:b/>
      <w:bCs/>
      <w:color w:val="000000"/>
      <w:sz w:val="20"/>
      <w:szCs w:val="20"/>
    </w:rPr>
  </w:style>
  <w:style w:type="paragraph" w:styleId="af9">
    <w:name w:val="No Spacing"/>
    <w:uiPriority w:val="1"/>
    <w:qFormat/>
    <w:rsid w:val="00180559"/>
    <w:pPr>
      <w:widowControl/>
    </w:pPr>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623869">
      <w:bodyDiv w:val="1"/>
      <w:marLeft w:val="0"/>
      <w:marRight w:val="0"/>
      <w:marTop w:val="0"/>
      <w:marBottom w:val="0"/>
      <w:divBdr>
        <w:top w:val="none" w:sz="0" w:space="0" w:color="auto"/>
        <w:left w:val="none" w:sz="0" w:space="0" w:color="auto"/>
        <w:bottom w:val="none" w:sz="0" w:space="0" w:color="auto"/>
        <w:right w:val="none" w:sz="0" w:space="0" w:color="auto"/>
      </w:divBdr>
      <w:divsChild>
        <w:div w:id="1767381875">
          <w:marLeft w:val="0"/>
          <w:marRight w:val="0"/>
          <w:marTop w:val="0"/>
          <w:marBottom w:val="0"/>
          <w:divBdr>
            <w:top w:val="none" w:sz="0" w:space="0" w:color="auto"/>
            <w:left w:val="none" w:sz="0" w:space="0" w:color="auto"/>
            <w:bottom w:val="none" w:sz="0" w:space="0" w:color="auto"/>
            <w:right w:val="none" w:sz="0" w:space="0" w:color="auto"/>
          </w:divBdr>
        </w:div>
        <w:div w:id="658924142">
          <w:marLeft w:val="0"/>
          <w:marRight w:val="0"/>
          <w:marTop w:val="0"/>
          <w:marBottom w:val="0"/>
          <w:divBdr>
            <w:top w:val="none" w:sz="0" w:space="0" w:color="auto"/>
            <w:left w:val="none" w:sz="0" w:space="0" w:color="auto"/>
            <w:bottom w:val="none" w:sz="0" w:space="0" w:color="auto"/>
            <w:right w:val="none" w:sz="0" w:space="0" w:color="auto"/>
          </w:divBdr>
        </w:div>
        <w:div w:id="1209760386">
          <w:marLeft w:val="0"/>
          <w:marRight w:val="0"/>
          <w:marTop w:val="0"/>
          <w:marBottom w:val="0"/>
          <w:divBdr>
            <w:top w:val="none" w:sz="0" w:space="0" w:color="auto"/>
            <w:left w:val="none" w:sz="0" w:space="0" w:color="auto"/>
            <w:bottom w:val="none" w:sz="0" w:space="0" w:color="auto"/>
            <w:right w:val="none" w:sz="0" w:space="0" w:color="auto"/>
          </w:divBdr>
        </w:div>
        <w:div w:id="1952006754">
          <w:marLeft w:val="0"/>
          <w:marRight w:val="0"/>
          <w:marTop w:val="0"/>
          <w:marBottom w:val="0"/>
          <w:divBdr>
            <w:top w:val="none" w:sz="0" w:space="0" w:color="auto"/>
            <w:left w:val="none" w:sz="0" w:space="0" w:color="auto"/>
            <w:bottom w:val="none" w:sz="0" w:space="0" w:color="auto"/>
            <w:right w:val="none" w:sz="0" w:space="0" w:color="auto"/>
          </w:divBdr>
        </w:div>
        <w:div w:id="999306162">
          <w:marLeft w:val="0"/>
          <w:marRight w:val="0"/>
          <w:marTop w:val="0"/>
          <w:marBottom w:val="0"/>
          <w:divBdr>
            <w:top w:val="none" w:sz="0" w:space="0" w:color="auto"/>
            <w:left w:val="none" w:sz="0" w:space="0" w:color="auto"/>
            <w:bottom w:val="none" w:sz="0" w:space="0" w:color="auto"/>
            <w:right w:val="none" w:sz="0" w:space="0" w:color="auto"/>
          </w:divBdr>
        </w:div>
        <w:div w:id="1027292321">
          <w:marLeft w:val="0"/>
          <w:marRight w:val="0"/>
          <w:marTop w:val="0"/>
          <w:marBottom w:val="0"/>
          <w:divBdr>
            <w:top w:val="none" w:sz="0" w:space="0" w:color="auto"/>
            <w:left w:val="none" w:sz="0" w:space="0" w:color="auto"/>
            <w:bottom w:val="none" w:sz="0" w:space="0" w:color="auto"/>
            <w:right w:val="none" w:sz="0" w:space="0" w:color="auto"/>
          </w:divBdr>
        </w:div>
        <w:div w:id="79299455">
          <w:marLeft w:val="0"/>
          <w:marRight w:val="0"/>
          <w:marTop w:val="0"/>
          <w:marBottom w:val="0"/>
          <w:divBdr>
            <w:top w:val="none" w:sz="0" w:space="0" w:color="auto"/>
            <w:left w:val="none" w:sz="0" w:space="0" w:color="auto"/>
            <w:bottom w:val="none" w:sz="0" w:space="0" w:color="auto"/>
            <w:right w:val="none" w:sz="0" w:space="0" w:color="auto"/>
          </w:divBdr>
        </w:div>
        <w:div w:id="583877486">
          <w:marLeft w:val="0"/>
          <w:marRight w:val="0"/>
          <w:marTop w:val="0"/>
          <w:marBottom w:val="0"/>
          <w:divBdr>
            <w:top w:val="none" w:sz="0" w:space="0" w:color="auto"/>
            <w:left w:val="none" w:sz="0" w:space="0" w:color="auto"/>
            <w:bottom w:val="none" w:sz="0" w:space="0" w:color="auto"/>
            <w:right w:val="none" w:sz="0" w:space="0" w:color="auto"/>
          </w:divBdr>
        </w:div>
        <w:div w:id="1788507260">
          <w:marLeft w:val="0"/>
          <w:marRight w:val="0"/>
          <w:marTop w:val="0"/>
          <w:marBottom w:val="0"/>
          <w:divBdr>
            <w:top w:val="none" w:sz="0" w:space="0" w:color="auto"/>
            <w:left w:val="none" w:sz="0" w:space="0" w:color="auto"/>
            <w:bottom w:val="none" w:sz="0" w:space="0" w:color="auto"/>
            <w:right w:val="none" w:sz="0" w:space="0" w:color="auto"/>
          </w:divBdr>
        </w:div>
        <w:div w:id="1971009877">
          <w:marLeft w:val="0"/>
          <w:marRight w:val="0"/>
          <w:marTop w:val="0"/>
          <w:marBottom w:val="0"/>
          <w:divBdr>
            <w:top w:val="none" w:sz="0" w:space="0" w:color="auto"/>
            <w:left w:val="none" w:sz="0" w:space="0" w:color="auto"/>
            <w:bottom w:val="none" w:sz="0" w:space="0" w:color="auto"/>
            <w:right w:val="none" w:sz="0" w:space="0" w:color="auto"/>
          </w:divBdr>
        </w:div>
        <w:div w:id="481233525">
          <w:marLeft w:val="0"/>
          <w:marRight w:val="0"/>
          <w:marTop w:val="0"/>
          <w:marBottom w:val="0"/>
          <w:divBdr>
            <w:top w:val="none" w:sz="0" w:space="0" w:color="auto"/>
            <w:left w:val="none" w:sz="0" w:space="0" w:color="auto"/>
            <w:bottom w:val="none" w:sz="0" w:space="0" w:color="auto"/>
            <w:right w:val="none" w:sz="0" w:space="0" w:color="auto"/>
          </w:divBdr>
        </w:div>
        <w:div w:id="833184723">
          <w:marLeft w:val="0"/>
          <w:marRight w:val="0"/>
          <w:marTop w:val="0"/>
          <w:marBottom w:val="0"/>
          <w:divBdr>
            <w:top w:val="none" w:sz="0" w:space="0" w:color="auto"/>
            <w:left w:val="none" w:sz="0" w:space="0" w:color="auto"/>
            <w:bottom w:val="none" w:sz="0" w:space="0" w:color="auto"/>
            <w:right w:val="none" w:sz="0" w:space="0" w:color="auto"/>
          </w:divBdr>
        </w:div>
        <w:div w:id="1003898594">
          <w:marLeft w:val="0"/>
          <w:marRight w:val="0"/>
          <w:marTop w:val="0"/>
          <w:marBottom w:val="0"/>
          <w:divBdr>
            <w:top w:val="none" w:sz="0" w:space="0" w:color="auto"/>
            <w:left w:val="none" w:sz="0" w:space="0" w:color="auto"/>
            <w:bottom w:val="none" w:sz="0" w:space="0" w:color="auto"/>
            <w:right w:val="none" w:sz="0" w:space="0" w:color="auto"/>
          </w:divBdr>
        </w:div>
        <w:div w:id="1947804318">
          <w:marLeft w:val="0"/>
          <w:marRight w:val="0"/>
          <w:marTop w:val="0"/>
          <w:marBottom w:val="0"/>
          <w:divBdr>
            <w:top w:val="none" w:sz="0" w:space="0" w:color="auto"/>
            <w:left w:val="none" w:sz="0" w:space="0" w:color="auto"/>
            <w:bottom w:val="none" w:sz="0" w:space="0" w:color="auto"/>
            <w:right w:val="none" w:sz="0" w:space="0" w:color="auto"/>
          </w:divBdr>
        </w:div>
        <w:div w:id="270940729">
          <w:marLeft w:val="0"/>
          <w:marRight w:val="0"/>
          <w:marTop w:val="0"/>
          <w:marBottom w:val="0"/>
          <w:divBdr>
            <w:top w:val="none" w:sz="0" w:space="0" w:color="auto"/>
            <w:left w:val="none" w:sz="0" w:space="0" w:color="auto"/>
            <w:bottom w:val="none" w:sz="0" w:space="0" w:color="auto"/>
            <w:right w:val="none" w:sz="0" w:space="0" w:color="auto"/>
          </w:divBdr>
        </w:div>
        <w:div w:id="6649406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3543</Words>
  <Characters>20198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A_Korg</dc:creator>
  <cp:lastModifiedBy>Виктор Ашихмин</cp:lastModifiedBy>
  <cp:revision>6</cp:revision>
  <cp:lastPrinted>2019-03-25T06:07:00Z</cp:lastPrinted>
  <dcterms:created xsi:type="dcterms:W3CDTF">2025-05-06T06:50:00Z</dcterms:created>
  <dcterms:modified xsi:type="dcterms:W3CDTF">2025-05-06T14:40:00Z</dcterms:modified>
</cp:coreProperties>
</file>