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4552"/>
        <w:gridCol w:w="4689"/>
      </w:tblGrid>
      <w:tr w:rsidR="008C67E8" w:rsidRPr="008C67E8" w14:paraId="20B5FCE9" w14:textId="77777777" w:rsidTr="00744160">
        <w:trPr>
          <w:trHeight w:val="20"/>
        </w:trPr>
        <w:tc>
          <w:tcPr>
            <w:tcW w:w="2463" w:type="pct"/>
          </w:tcPr>
          <w:p w14:paraId="11A136D4"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p>
        </w:tc>
        <w:tc>
          <w:tcPr>
            <w:tcW w:w="2537" w:type="pct"/>
          </w:tcPr>
          <w:p w14:paraId="70C128EC"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r w:rsidRPr="008C67E8">
              <w:rPr>
                <w:rFonts w:ascii="Times New Roman" w:hAnsi="Times New Roman"/>
                <w:sz w:val="20"/>
                <w:szCs w:val="24"/>
                <w:lang w:eastAsia="ar-SA"/>
              </w:rPr>
              <w:t>УТВЕРЖДЕНО</w:t>
            </w:r>
          </w:p>
          <w:p w14:paraId="3D4BD1A2"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r w:rsidRPr="008C67E8">
              <w:rPr>
                <w:rFonts w:ascii="Times New Roman" w:hAnsi="Times New Roman"/>
                <w:sz w:val="20"/>
                <w:szCs w:val="24"/>
                <w:lang w:eastAsia="ar-SA"/>
              </w:rPr>
              <w:t>Общим собранием Ассоциации «Саморегулируемая организация «Союз дорожников и строителей Курской области»</w:t>
            </w:r>
          </w:p>
        </w:tc>
      </w:tr>
      <w:tr w:rsidR="008C67E8" w:rsidRPr="008C67E8" w14:paraId="668A9AA3" w14:textId="77777777" w:rsidTr="00744160">
        <w:trPr>
          <w:trHeight w:val="20"/>
        </w:trPr>
        <w:tc>
          <w:tcPr>
            <w:tcW w:w="2463" w:type="pct"/>
          </w:tcPr>
          <w:p w14:paraId="00B42DF2"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p>
        </w:tc>
        <w:tc>
          <w:tcPr>
            <w:tcW w:w="2537" w:type="pct"/>
          </w:tcPr>
          <w:p w14:paraId="1B535257" w14:textId="77777777" w:rsidR="008C67E8" w:rsidRPr="008C67E8" w:rsidRDefault="008C67E8" w:rsidP="00EA5F58">
            <w:pPr>
              <w:suppressAutoHyphens/>
              <w:snapToGrid w:val="0"/>
              <w:spacing w:after="0" w:line="240" w:lineRule="auto"/>
              <w:jc w:val="both"/>
              <w:rPr>
                <w:rFonts w:ascii="Times New Roman" w:hAnsi="Times New Roman"/>
                <w:sz w:val="20"/>
                <w:szCs w:val="24"/>
                <w:lang w:eastAsia="ar-SA"/>
              </w:rPr>
            </w:pPr>
            <w:r w:rsidRPr="008C67E8">
              <w:rPr>
                <w:rFonts w:ascii="Times New Roman" w:hAnsi="Times New Roman"/>
                <w:sz w:val="20"/>
                <w:szCs w:val="24"/>
                <w:lang w:eastAsia="ar-SA"/>
              </w:rPr>
              <w:t xml:space="preserve">редакция </w:t>
            </w:r>
            <w:r>
              <w:rPr>
                <w:rFonts w:ascii="Times New Roman" w:hAnsi="Times New Roman"/>
                <w:sz w:val="20"/>
                <w:szCs w:val="24"/>
                <w:lang w:eastAsia="ar-SA"/>
              </w:rPr>
              <w:t>1</w:t>
            </w:r>
            <w:r w:rsidRPr="008C67E8">
              <w:rPr>
                <w:rFonts w:ascii="Times New Roman" w:hAnsi="Times New Roman"/>
                <w:sz w:val="20"/>
                <w:szCs w:val="24"/>
                <w:lang w:eastAsia="ar-SA"/>
              </w:rPr>
              <w:t xml:space="preserve"> - протокол № </w:t>
            </w:r>
            <w:r w:rsidRPr="005C2FAC">
              <w:rPr>
                <w:rFonts w:ascii="Times New Roman" w:hAnsi="Times New Roman"/>
                <w:bCs/>
                <w:color w:val="22232F"/>
                <w:sz w:val="20"/>
                <w:szCs w:val="20"/>
              </w:rPr>
              <w:t xml:space="preserve">19 от </w:t>
            </w:r>
            <w:r>
              <w:rPr>
                <w:rFonts w:ascii="Times New Roman" w:hAnsi="Times New Roman"/>
                <w:bCs/>
                <w:color w:val="22232F"/>
                <w:sz w:val="20"/>
                <w:szCs w:val="20"/>
              </w:rPr>
              <w:t>0</w:t>
            </w:r>
            <w:r w:rsidRPr="005C2FAC">
              <w:rPr>
                <w:rFonts w:ascii="Times New Roman" w:hAnsi="Times New Roman"/>
                <w:bCs/>
                <w:color w:val="22232F"/>
                <w:sz w:val="20"/>
                <w:szCs w:val="20"/>
              </w:rPr>
              <w:t>6</w:t>
            </w:r>
            <w:r>
              <w:rPr>
                <w:rFonts w:ascii="Times New Roman" w:hAnsi="Times New Roman"/>
                <w:bCs/>
                <w:color w:val="22232F"/>
                <w:sz w:val="20"/>
                <w:szCs w:val="20"/>
              </w:rPr>
              <w:t>.10.</w:t>
            </w:r>
            <w:r w:rsidRPr="005C2FAC">
              <w:rPr>
                <w:rFonts w:ascii="Times New Roman" w:hAnsi="Times New Roman"/>
                <w:bCs/>
                <w:color w:val="22232F"/>
                <w:sz w:val="20"/>
                <w:szCs w:val="20"/>
              </w:rPr>
              <w:t>2016г.</w:t>
            </w:r>
          </w:p>
        </w:tc>
      </w:tr>
      <w:tr w:rsidR="008C67E8" w:rsidRPr="008C67E8" w14:paraId="5EC0FA3C" w14:textId="77777777" w:rsidTr="00744160">
        <w:trPr>
          <w:trHeight w:val="20"/>
        </w:trPr>
        <w:tc>
          <w:tcPr>
            <w:tcW w:w="2463" w:type="pct"/>
          </w:tcPr>
          <w:p w14:paraId="6E5B4C0C"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p>
        </w:tc>
        <w:tc>
          <w:tcPr>
            <w:tcW w:w="2537" w:type="pct"/>
          </w:tcPr>
          <w:p w14:paraId="3F814F03" w14:textId="77777777" w:rsidR="008C67E8" w:rsidRPr="008C67E8" w:rsidRDefault="008C67E8" w:rsidP="00EA5F58">
            <w:pPr>
              <w:suppressAutoHyphens/>
              <w:snapToGrid w:val="0"/>
              <w:spacing w:after="0" w:line="240" w:lineRule="auto"/>
              <w:jc w:val="both"/>
              <w:rPr>
                <w:rFonts w:ascii="Times New Roman" w:hAnsi="Times New Roman"/>
                <w:sz w:val="20"/>
                <w:szCs w:val="24"/>
                <w:lang w:eastAsia="ar-SA"/>
              </w:rPr>
            </w:pPr>
            <w:r w:rsidRPr="008C67E8">
              <w:rPr>
                <w:rFonts w:ascii="Times New Roman" w:hAnsi="Times New Roman"/>
                <w:sz w:val="20"/>
                <w:szCs w:val="24"/>
                <w:lang w:eastAsia="ar-SA"/>
              </w:rPr>
              <w:t xml:space="preserve">редакция </w:t>
            </w:r>
            <w:r>
              <w:rPr>
                <w:rFonts w:ascii="Times New Roman" w:hAnsi="Times New Roman"/>
                <w:sz w:val="20"/>
                <w:szCs w:val="24"/>
                <w:lang w:eastAsia="ar-SA"/>
              </w:rPr>
              <w:t>2</w:t>
            </w:r>
            <w:r w:rsidRPr="008C67E8">
              <w:rPr>
                <w:rFonts w:ascii="Times New Roman" w:hAnsi="Times New Roman"/>
                <w:sz w:val="20"/>
                <w:szCs w:val="24"/>
                <w:lang w:eastAsia="ar-SA"/>
              </w:rPr>
              <w:t xml:space="preserve"> - протокол № </w:t>
            </w:r>
            <w:r w:rsidRPr="005C2FAC">
              <w:rPr>
                <w:rFonts w:ascii="Times New Roman" w:hAnsi="Times New Roman"/>
                <w:bCs/>
                <w:color w:val="22232F"/>
                <w:sz w:val="20"/>
                <w:szCs w:val="20"/>
              </w:rPr>
              <w:t>20 от 15</w:t>
            </w:r>
            <w:r>
              <w:rPr>
                <w:rFonts w:ascii="Times New Roman" w:hAnsi="Times New Roman"/>
                <w:bCs/>
                <w:color w:val="22232F"/>
                <w:sz w:val="20"/>
                <w:szCs w:val="20"/>
              </w:rPr>
              <w:t>.11.</w:t>
            </w:r>
            <w:r w:rsidRPr="005C2FAC">
              <w:rPr>
                <w:rFonts w:ascii="Times New Roman" w:hAnsi="Times New Roman"/>
                <w:bCs/>
                <w:color w:val="22232F"/>
                <w:sz w:val="20"/>
                <w:szCs w:val="20"/>
              </w:rPr>
              <w:t>2016г.</w:t>
            </w:r>
          </w:p>
        </w:tc>
      </w:tr>
      <w:tr w:rsidR="008C67E8" w:rsidRPr="008C67E8" w14:paraId="16665BD7" w14:textId="77777777" w:rsidTr="00744160">
        <w:trPr>
          <w:trHeight w:val="20"/>
        </w:trPr>
        <w:tc>
          <w:tcPr>
            <w:tcW w:w="2463" w:type="pct"/>
          </w:tcPr>
          <w:p w14:paraId="2C4CA8F7"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p>
        </w:tc>
        <w:tc>
          <w:tcPr>
            <w:tcW w:w="2537" w:type="pct"/>
          </w:tcPr>
          <w:p w14:paraId="13FAC50E" w14:textId="77777777" w:rsidR="008C67E8" w:rsidRPr="008C67E8" w:rsidRDefault="008C67E8" w:rsidP="00EA5F58">
            <w:pPr>
              <w:suppressAutoHyphens/>
              <w:spacing w:after="0" w:line="240" w:lineRule="auto"/>
              <w:jc w:val="both"/>
              <w:rPr>
                <w:rFonts w:ascii="Times New Roman" w:hAnsi="Times New Roman"/>
                <w:sz w:val="20"/>
                <w:szCs w:val="24"/>
                <w:lang w:eastAsia="ar-SA"/>
              </w:rPr>
            </w:pPr>
            <w:r w:rsidRPr="008C67E8">
              <w:rPr>
                <w:rFonts w:ascii="Times New Roman" w:hAnsi="Times New Roman"/>
                <w:sz w:val="20"/>
                <w:szCs w:val="24"/>
                <w:lang w:eastAsia="ar-SA"/>
              </w:rPr>
              <w:t xml:space="preserve">редакция </w:t>
            </w:r>
            <w:r>
              <w:rPr>
                <w:rFonts w:ascii="Times New Roman" w:hAnsi="Times New Roman"/>
                <w:sz w:val="20"/>
                <w:szCs w:val="24"/>
                <w:lang w:eastAsia="ar-SA"/>
              </w:rPr>
              <w:t>3</w:t>
            </w:r>
            <w:r w:rsidRPr="008C67E8">
              <w:rPr>
                <w:rFonts w:ascii="Times New Roman" w:hAnsi="Times New Roman"/>
                <w:sz w:val="20"/>
                <w:szCs w:val="24"/>
                <w:lang w:eastAsia="ar-SA"/>
              </w:rPr>
              <w:t xml:space="preserve"> - протокол № 22 от 02.06.2017г.</w:t>
            </w:r>
          </w:p>
        </w:tc>
      </w:tr>
      <w:tr w:rsidR="008C67E8" w:rsidRPr="008C67E8" w14:paraId="511A5AE6" w14:textId="77777777" w:rsidTr="00744160">
        <w:trPr>
          <w:trHeight w:val="20"/>
        </w:trPr>
        <w:tc>
          <w:tcPr>
            <w:tcW w:w="2463" w:type="pct"/>
          </w:tcPr>
          <w:p w14:paraId="6FDE11F5"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p>
        </w:tc>
        <w:tc>
          <w:tcPr>
            <w:tcW w:w="2537" w:type="pct"/>
          </w:tcPr>
          <w:p w14:paraId="3563CF74" w14:textId="77777777" w:rsidR="008C67E8" w:rsidRPr="008C67E8" w:rsidRDefault="008C67E8" w:rsidP="00EA5F58">
            <w:pPr>
              <w:suppressAutoHyphens/>
              <w:spacing w:after="0" w:line="240" w:lineRule="auto"/>
              <w:jc w:val="both"/>
              <w:rPr>
                <w:rFonts w:ascii="Times New Roman" w:hAnsi="Times New Roman"/>
                <w:sz w:val="20"/>
                <w:szCs w:val="24"/>
                <w:lang w:eastAsia="ar-SA"/>
              </w:rPr>
            </w:pPr>
            <w:r w:rsidRPr="008C67E8">
              <w:rPr>
                <w:rFonts w:ascii="Times New Roman" w:hAnsi="Times New Roman"/>
                <w:sz w:val="20"/>
                <w:szCs w:val="24"/>
                <w:lang w:eastAsia="ar-SA"/>
              </w:rPr>
              <w:t xml:space="preserve">редакция </w:t>
            </w:r>
            <w:r>
              <w:rPr>
                <w:rFonts w:ascii="Times New Roman" w:hAnsi="Times New Roman"/>
                <w:sz w:val="20"/>
                <w:szCs w:val="24"/>
                <w:lang w:eastAsia="ar-SA"/>
              </w:rPr>
              <w:t>4</w:t>
            </w:r>
            <w:r w:rsidRPr="008C67E8">
              <w:rPr>
                <w:rFonts w:ascii="Times New Roman" w:hAnsi="Times New Roman"/>
                <w:sz w:val="20"/>
                <w:szCs w:val="24"/>
                <w:lang w:eastAsia="ar-SA"/>
              </w:rPr>
              <w:t xml:space="preserve"> - протокол № 26 от 29.10.2018г.</w:t>
            </w:r>
          </w:p>
        </w:tc>
      </w:tr>
      <w:tr w:rsidR="008C67E8" w:rsidRPr="008C67E8" w14:paraId="5B62883C" w14:textId="77777777" w:rsidTr="00744160">
        <w:trPr>
          <w:trHeight w:val="20"/>
        </w:trPr>
        <w:tc>
          <w:tcPr>
            <w:tcW w:w="2463" w:type="pct"/>
          </w:tcPr>
          <w:p w14:paraId="7B1E0783" w14:textId="77777777" w:rsidR="008C67E8" w:rsidRPr="008C67E8" w:rsidRDefault="008C67E8" w:rsidP="00744160">
            <w:pPr>
              <w:suppressAutoHyphens/>
              <w:spacing w:after="0" w:line="240" w:lineRule="auto"/>
              <w:jc w:val="center"/>
              <w:rPr>
                <w:rFonts w:ascii="Times New Roman" w:hAnsi="Times New Roman"/>
                <w:sz w:val="20"/>
                <w:szCs w:val="24"/>
                <w:lang w:eastAsia="ar-SA"/>
              </w:rPr>
            </w:pPr>
          </w:p>
        </w:tc>
        <w:tc>
          <w:tcPr>
            <w:tcW w:w="2537" w:type="pct"/>
          </w:tcPr>
          <w:p w14:paraId="4A132440" w14:textId="77777777" w:rsidR="008C67E8" w:rsidRPr="008C67E8" w:rsidRDefault="008C67E8" w:rsidP="00EA5F58">
            <w:pPr>
              <w:suppressAutoHyphens/>
              <w:spacing w:after="0" w:line="240" w:lineRule="auto"/>
              <w:jc w:val="both"/>
              <w:rPr>
                <w:rFonts w:ascii="Times New Roman" w:hAnsi="Times New Roman"/>
                <w:sz w:val="20"/>
                <w:szCs w:val="24"/>
                <w:lang w:eastAsia="ar-SA"/>
              </w:rPr>
            </w:pPr>
            <w:r w:rsidRPr="008C67E8">
              <w:rPr>
                <w:rFonts w:ascii="Times New Roman" w:hAnsi="Times New Roman"/>
                <w:sz w:val="20"/>
                <w:szCs w:val="24"/>
                <w:lang w:eastAsia="ar-SA"/>
              </w:rPr>
              <w:t xml:space="preserve">редакция </w:t>
            </w:r>
            <w:r>
              <w:rPr>
                <w:rFonts w:ascii="Times New Roman" w:hAnsi="Times New Roman"/>
                <w:sz w:val="20"/>
                <w:szCs w:val="24"/>
                <w:lang w:eastAsia="ar-SA"/>
              </w:rPr>
              <w:t>5</w:t>
            </w:r>
            <w:r w:rsidRPr="008C67E8">
              <w:rPr>
                <w:rFonts w:ascii="Times New Roman" w:hAnsi="Times New Roman"/>
                <w:sz w:val="20"/>
                <w:szCs w:val="24"/>
                <w:lang w:eastAsia="ar-SA"/>
              </w:rPr>
              <w:t xml:space="preserve"> - протокол № 28 от 09.04.2019г.</w:t>
            </w:r>
          </w:p>
        </w:tc>
      </w:tr>
      <w:tr w:rsidR="008C67E8" w:rsidRPr="008C67E8" w14:paraId="678DF5A3" w14:textId="77777777" w:rsidTr="00744160">
        <w:trPr>
          <w:trHeight w:val="20"/>
        </w:trPr>
        <w:tc>
          <w:tcPr>
            <w:tcW w:w="2463" w:type="pct"/>
          </w:tcPr>
          <w:p w14:paraId="6E114F98" w14:textId="77777777" w:rsidR="008C67E8" w:rsidRPr="008C67E8" w:rsidRDefault="008C67E8" w:rsidP="00744160">
            <w:pPr>
              <w:suppressAutoHyphens/>
              <w:spacing w:after="0" w:line="240" w:lineRule="auto"/>
              <w:jc w:val="center"/>
              <w:rPr>
                <w:rFonts w:ascii="Times New Roman" w:hAnsi="Times New Roman"/>
                <w:sz w:val="20"/>
                <w:szCs w:val="24"/>
                <w:lang w:eastAsia="ar-SA"/>
              </w:rPr>
            </w:pPr>
          </w:p>
        </w:tc>
        <w:tc>
          <w:tcPr>
            <w:tcW w:w="2537" w:type="pct"/>
          </w:tcPr>
          <w:p w14:paraId="29276658" w14:textId="77777777" w:rsidR="008C67E8" w:rsidRPr="008C67E8" w:rsidRDefault="008C67E8" w:rsidP="00EA5F58">
            <w:pPr>
              <w:suppressAutoHyphens/>
              <w:spacing w:after="0" w:line="240" w:lineRule="auto"/>
              <w:jc w:val="both"/>
              <w:rPr>
                <w:rFonts w:ascii="Times New Roman" w:hAnsi="Times New Roman"/>
                <w:sz w:val="20"/>
                <w:szCs w:val="24"/>
                <w:lang w:eastAsia="ar-SA"/>
              </w:rPr>
            </w:pPr>
            <w:r w:rsidRPr="008C67E8">
              <w:rPr>
                <w:rFonts w:ascii="Times New Roman" w:hAnsi="Times New Roman"/>
                <w:sz w:val="20"/>
                <w:szCs w:val="24"/>
                <w:lang w:eastAsia="ar-SA"/>
              </w:rPr>
              <w:t xml:space="preserve">редакция </w:t>
            </w:r>
            <w:r>
              <w:rPr>
                <w:rFonts w:ascii="Times New Roman" w:hAnsi="Times New Roman"/>
                <w:sz w:val="20"/>
                <w:szCs w:val="24"/>
                <w:lang w:eastAsia="ar-SA"/>
              </w:rPr>
              <w:t>6</w:t>
            </w:r>
            <w:r w:rsidRPr="008C67E8">
              <w:rPr>
                <w:rFonts w:ascii="Times New Roman" w:hAnsi="Times New Roman"/>
                <w:sz w:val="20"/>
                <w:szCs w:val="24"/>
                <w:lang w:eastAsia="ar-SA"/>
              </w:rPr>
              <w:t xml:space="preserve"> - протокол № 32 от 12.05.2022г.</w:t>
            </w:r>
          </w:p>
        </w:tc>
      </w:tr>
      <w:tr w:rsidR="008C67E8" w:rsidRPr="008C67E8" w14:paraId="523B8E2E" w14:textId="77777777" w:rsidTr="00744160">
        <w:trPr>
          <w:trHeight w:val="20"/>
        </w:trPr>
        <w:tc>
          <w:tcPr>
            <w:tcW w:w="2463" w:type="pct"/>
          </w:tcPr>
          <w:p w14:paraId="4C156CD8" w14:textId="77777777" w:rsidR="008C67E8" w:rsidRPr="008C67E8" w:rsidRDefault="008C67E8" w:rsidP="00744160">
            <w:pPr>
              <w:suppressAutoHyphens/>
              <w:snapToGrid w:val="0"/>
              <w:spacing w:after="0" w:line="240" w:lineRule="auto"/>
              <w:jc w:val="center"/>
              <w:rPr>
                <w:rFonts w:ascii="Times New Roman" w:hAnsi="Times New Roman"/>
                <w:sz w:val="20"/>
                <w:szCs w:val="24"/>
                <w:lang w:eastAsia="ar-SA"/>
              </w:rPr>
            </w:pPr>
          </w:p>
        </w:tc>
        <w:tc>
          <w:tcPr>
            <w:tcW w:w="2537" w:type="pct"/>
          </w:tcPr>
          <w:p w14:paraId="6CFD7342" w14:textId="554DBD12" w:rsidR="008C67E8" w:rsidRPr="008C67E8" w:rsidRDefault="008C67E8" w:rsidP="00C67319">
            <w:pPr>
              <w:suppressAutoHyphens/>
              <w:spacing w:after="0" w:line="240" w:lineRule="auto"/>
              <w:jc w:val="both"/>
              <w:rPr>
                <w:rFonts w:ascii="Times New Roman" w:hAnsi="Times New Roman"/>
                <w:sz w:val="20"/>
                <w:szCs w:val="24"/>
                <w:highlight w:val="yellow"/>
                <w:lang w:eastAsia="ar-SA"/>
              </w:rPr>
            </w:pPr>
            <w:r w:rsidRPr="008C67E8">
              <w:rPr>
                <w:rFonts w:ascii="Times New Roman" w:hAnsi="Times New Roman"/>
                <w:sz w:val="20"/>
                <w:szCs w:val="24"/>
                <w:lang w:eastAsia="ar-SA"/>
              </w:rPr>
              <w:t xml:space="preserve">редакция </w:t>
            </w:r>
            <w:r>
              <w:rPr>
                <w:rFonts w:ascii="Times New Roman" w:hAnsi="Times New Roman"/>
                <w:sz w:val="20"/>
                <w:szCs w:val="24"/>
                <w:lang w:eastAsia="ar-SA"/>
              </w:rPr>
              <w:t>7</w:t>
            </w:r>
            <w:r w:rsidRPr="008C67E8">
              <w:rPr>
                <w:rFonts w:ascii="Times New Roman" w:hAnsi="Times New Roman"/>
                <w:sz w:val="20"/>
                <w:szCs w:val="24"/>
                <w:lang w:eastAsia="ar-SA"/>
              </w:rPr>
              <w:t xml:space="preserve"> - протокол № 33 от 3</w:t>
            </w:r>
            <w:r w:rsidR="00C67319">
              <w:rPr>
                <w:rFonts w:ascii="Times New Roman" w:hAnsi="Times New Roman"/>
                <w:sz w:val="20"/>
                <w:szCs w:val="24"/>
                <w:lang w:eastAsia="ar-SA"/>
              </w:rPr>
              <w:t>1</w:t>
            </w:r>
            <w:r w:rsidRPr="008C67E8">
              <w:rPr>
                <w:rFonts w:ascii="Times New Roman" w:hAnsi="Times New Roman"/>
                <w:sz w:val="20"/>
                <w:szCs w:val="24"/>
                <w:lang w:eastAsia="ar-SA"/>
              </w:rPr>
              <w:t>.05.2023г.</w:t>
            </w:r>
          </w:p>
        </w:tc>
      </w:tr>
      <w:tr w:rsidR="0038507A" w:rsidRPr="008C67E8" w14:paraId="420091C9" w14:textId="77777777" w:rsidTr="00744160">
        <w:trPr>
          <w:trHeight w:val="20"/>
        </w:trPr>
        <w:tc>
          <w:tcPr>
            <w:tcW w:w="2463" w:type="pct"/>
          </w:tcPr>
          <w:p w14:paraId="169BB9BB" w14:textId="77777777" w:rsidR="0038507A" w:rsidRPr="008C67E8" w:rsidRDefault="0038507A" w:rsidP="0038507A">
            <w:pPr>
              <w:suppressAutoHyphens/>
              <w:snapToGrid w:val="0"/>
              <w:spacing w:after="0" w:line="240" w:lineRule="auto"/>
              <w:jc w:val="center"/>
              <w:rPr>
                <w:rFonts w:ascii="Times New Roman" w:hAnsi="Times New Roman"/>
                <w:sz w:val="20"/>
                <w:szCs w:val="24"/>
                <w:lang w:eastAsia="ar-SA"/>
              </w:rPr>
            </w:pPr>
          </w:p>
        </w:tc>
        <w:tc>
          <w:tcPr>
            <w:tcW w:w="2537" w:type="pct"/>
          </w:tcPr>
          <w:p w14:paraId="6F30E651" w14:textId="7BC9698D" w:rsidR="0038507A" w:rsidRPr="008C67E8" w:rsidRDefault="0038507A" w:rsidP="0038507A">
            <w:pPr>
              <w:suppressAutoHyphens/>
              <w:spacing w:after="0" w:line="240" w:lineRule="auto"/>
              <w:jc w:val="both"/>
              <w:rPr>
                <w:rFonts w:ascii="Times New Roman" w:hAnsi="Times New Roman"/>
                <w:sz w:val="20"/>
                <w:szCs w:val="24"/>
                <w:lang w:eastAsia="ar-SA"/>
              </w:rPr>
            </w:pPr>
            <w:r w:rsidRPr="00F17D85">
              <w:rPr>
                <w:rFonts w:ascii="Times New Roman" w:hAnsi="Times New Roman"/>
                <w:bCs/>
                <w:color w:val="22232F"/>
                <w:sz w:val="20"/>
                <w:szCs w:val="20"/>
              </w:rPr>
              <w:t xml:space="preserve">редакция </w:t>
            </w:r>
            <w:r>
              <w:rPr>
                <w:rFonts w:ascii="Times New Roman" w:hAnsi="Times New Roman"/>
                <w:bCs/>
                <w:color w:val="22232F"/>
                <w:sz w:val="20"/>
                <w:szCs w:val="20"/>
              </w:rPr>
              <w:t>8</w:t>
            </w:r>
            <w:r w:rsidRPr="00F17D85">
              <w:rPr>
                <w:rFonts w:ascii="Times New Roman" w:hAnsi="Times New Roman"/>
                <w:bCs/>
                <w:color w:val="22232F"/>
                <w:sz w:val="20"/>
                <w:szCs w:val="20"/>
              </w:rPr>
              <w:t xml:space="preserve"> - протокол № 3</w:t>
            </w:r>
            <w:r>
              <w:rPr>
                <w:rFonts w:ascii="Times New Roman" w:hAnsi="Times New Roman"/>
                <w:bCs/>
                <w:color w:val="22232F"/>
                <w:sz w:val="20"/>
                <w:szCs w:val="20"/>
              </w:rPr>
              <w:t>4</w:t>
            </w:r>
            <w:r w:rsidRPr="00F17D85">
              <w:rPr>
                <w:rFonts w:ascii="Times New Roman" w:hAnsi="Times New Roman"/>
                <w:bCs/>
                <w:color w:val="22232F"/>
                <w:sz w:val="20"/>
                <w:szCs w:val="20"/>
              </w:rPr>
              <w:t xml:space="preserve"> от </w:t>
            </w:r>
            <w:r w:rsidR="00EB4D05" w:rsidRPr="00EB4D05">
              <w:rPr>
                <w:rFonts w:ascii="Times New Roman" w:hAnsi="Times New Roman"/>
                <w:bCs/>
                <w:color w:val="22232F"/>
                <w:sz w:val="20"/>
                <w:szCs w:val="20"/>
              </w:rPr>
              <w:t>25.04.2024г.</w:t>
            </w:r>
          </w:p>
        </w:tc>
      </w:tr>
      <w:tr w:rsidR="0038507A" w:rsidRPr="008C67E8" w14:paraId="162C14B7" w14:textId="77777777" w:rsidTr="00744160">
        <w:trPr>
          <w:trHeight w:val="20"/>
        </w:trPr>
        <w:tc>
          <w:tcPr>
            <w:tcW w:w="2463" w:type="pct"/>
          </w:tcPr>
          <w:p w14:paraId="2AEFCF45" w14:textId="77777777" w:rsidR="0038507A" w:rsidRPr="008C67E8" w:rsidRDefault="0038507A" w:rsidP="0038507A">
            <w:pPr>
              <w:suppressAutoHyphens/>
              <w:snapToGrid w:val="0"/>
              <w:spacing w:after="0" w:line="240" w:lineRule="auto"/>
              <w:jc w:val="center"/>
              <w:rPr>
                <w:rFonts w:ascii="Times New Roman" w:hAnsi="Times New Roman"/>
                <w:sz w:val="20"/>
                <w:szCs w:val="24"/>
                <w:lang w:eastAsia="ar-SA"/>
              </w:rPr>
            </w:pPr>
          </w:p>
        </w:tc>
        <w:tc>
          <w:tcPr>
            <w:tcW w:w="2537" w:type="pct"/>
          </w:tcPr>
          <w:p w14:paraId="4CEF5F69" w14:textId="6C620012" w:rsidR="0038507A" w:rsidRPr="008C67E8" w:rsidRDefault="00365716" w:rsidP="0038507A">
            <w:pPr>
              <w:suppressAutoHyphens/>
              <w:spacing w:after="0" w:line="240" w:lineRule="auto"/>
              <w:jc w:val="both"/>
              <w:rPr>
                <w:rFonts w:ascii="Times New Roman" w:hAnsi="Times New Roman"/>
                <w:sz w:val="20"/>
                <w:szCs w:val="24"/>
                <w:lang w:eastAsia="ar-SA"/>
              </w:rPr>
            </w:pPr>
            <w:r w:rsidRPr="00365716">
              <w:rPr>
                <w:rFonts w:ascii="Times New Roman" w:hAnsi="Times New Roman"/>
                <w:bCs/>
                <w:sz w:val="20"/>
                <w:szCs w:val="24"/>
                <w:lang w:eastAsia="ar-SA"/>
              </w:rPr>
              <w:t>редакция 9 - протокол № 35 от 29.04.2025г.</w:t>
            </w:r>
          </w:p>
        </w:tc>
      </w:tr>
      <w:tr w:rsidR="00365716" w:rsidRPr="008C67E8" w14:paraId="7E492B77" w14:textId="77777777" w:rsidTr="00744160">
        <w:trPr>
          <w:trHeight w:val="20"/>
        </w:trPr>
        <w:tc>
          <w:tcPr>
            <w:tcW w:w="2463" w:type="pct"/>
          </w:tcPr>
          <w:p w14:paraId="452710CC" w14:textId="77777777" w:rsidR="00365716" w:rsidRPr="008C67E8" w:rsidRDefault="00365716" w:rsidP="0038507A">
            <w:pPr>
              <w:suppressAutoHyphens/>
              <w:snapToGrid w:val="0"/>
              <w:spacing w:after="0" w:line="240" w:lineRule="auto"/>
              <w:jc w:val="center"/>
              <w:rPr>
                <w:rFonts w:ascii="Times New Roman" w:hAnsi="Times New Roman"/>
                <w:sz w:val="20"/>
                <w:szCs w:val="24"/>
                <w:lang w:eastAsia="ar-SA"/>
              </w:rPr>
            </w:pPr>
          </w:p>
        </w:tc>
        <w:tc>
          <w:tcPr>
            <w:tcW w:w="2537" w:type="pct"/>
          </w:tcPr>
          <w:p w14:paraId="06BC3BA7" w14:textId="77777777" w:rsidR="00365716" w:rsidRPr="008C67E8" w:rsidRDefault="00365716" w:rsidP="0038507A">
            <w:pPr>
              <w:suppressAutoHyphens/>
              <w:spacing w:after="0" w:line="240" w:lineRule="auto"/>
              <w:jc w:val="both"/>
              <w:rPr>
                <w:rFonts w:ascii="Times New Roman" w:hAnsi="Times New Roman"/>
                <w:sz w:val="20"/>
                <w:szCs w:val="24"/>
                <w:lang w:eastAsia="ar-SA"/>
              </w:rPr>
            </w:pPr>
          </w:p>
        </w:tc>
      </w:tr>
    </w:tbl>
    <w:p w14:paraId="4261CB89" w14:textId="77777777" w:rsidR="002B7BAB" w:rsidRPr="00BC26A1" w:rsidRDefault="002B7BAB" w:rsidP="002B7BAB">
      <w:pPr>
        <w:spacing w:after="0" w:line="360" w:lineRule="auto"/>
        <w:jc w:val="center"/>
        <w:rPr>
          <w:rFonts w:ascii="Times New Roman" w:hAnsi="Times New Roman"/>
          <w:b/>
          <w:sz w:val="24"/>
          <w:szCs w:val="24"/>
        </w:rPr>
      </w:pPr>
    </w:p>
    <w:p w14:paraId="3CCA167E" w14:textId="77777777" w:rsidR="00BC26A1" w:rsidRPr="002B7BAB" w:rsidRDefault="00B93BEA" w:rsidP="00B93BEA">
      <w:pPr>
        <w:tabs>
          <w:tab w:val="left" w:pos="7170"/>
        </w:tabs>
        <w:spacing w:after="0" w:line="360" w:lineRule="auto"/>
        <w:rPr>
          <w:rFonts w:ascii="Times New Roman" w:hAnsi="Times New Roman"/>
          <w:b/>
          <w:sz w:val="28"/>
          <w:szCs w:val="28"/>
        </w:rPr>
      </w:pPr>
      <w:r>
        <w:rPr>
          <w:rFonts w:ascii="Times New Roman" w:hAnsi="Times New Roman"/>
          <w:b/>
          <w:sz w:val="28"/>
          <w:szCs w:val="28"/>
        </w:rPr>
        <w:tab/>
      </w:r>
    </w:p>
    <w:p w14:paraId="2FCDC3CE" w14:textId="77777777" w:rsidR="00690F84" w:rsidRPr="002B7BAB" w:rsidRDefault="00690F84" w:rsidP="002B7BAB">
      <w:pPr>
        <w:spacing w:after="0" w:line="360" w:lineRule="auto"/>
        <w:jc w:val="center"/>
        <w:rPr>
          <w:rFonts w:ascii="Times New Roman" w:hAnsi="Times New Roman"/>
          <w:b/>
          <w:sz w:val="28"/>
          <w:szCs w:val="28"/>
        </w:rPr>
      </w:pPr>
      <w:r w:rsidRPr="002B7BAB">
        <w:rPr>
          <w:rFonts w:ascii="Times New Roman" w:hAnsi="Times New Roman"/>
          <w:b/>
          <w:sz w:val="28"/>
          <w:szCs w:val="28"/>
        </w:rPr>
        <w:t xml:space="preserve">ПОЛОЖЕНИЕ </w:t>
      </w:r>
    </w:p>
    <w:p w14:paraId="03DD7C1F" w14:textId="77777777" w:rsidR="00690F84" w:rsidRPr="002B7BAB" w:rsidRDefault="00690F84" w:rsidP="002B7BAB">
      <w:pPr>
        <w:spacing w:after="0" w:line="360" w:lineRule="auto"/>
        <w:jc w:val="center"/>
        <w:rPr>
          <w:rFonts w:ascii="Times New Roman" w:hAnsi="Times New Roman"/>
          <w:b/>
          <w:sz w:val="28"/>
          <w:szCs w:val="28"/>
        </w:rPr>
      </w:pPr>
      <w:r w:rsidRPr="002B7BAB">
        <w:rPr>
          <w:rFonts w:ascii="Times New Roman" w:hAnsi="Times New Roman"/>
          <w:b/>
          <w:sz w:val="28"/>
          <w:szCs w:val="28"/>
        </w:rPr>
        <w:t>О КОМПЕНСАЦИОННОМ ФОНДЕ</w:t>
      </w:r>
    </w:p>
    <w:p w14:paraId="62EF7346" w14:textId="77777777" w:rsidR="00631489" w:rsidRPr="002B7BAB" w:rsidRDefault="00690F84" w:rsidP="002B7BAB">
      <w:pPr>
        <w:spacing w:after="0" w:line="360" w:lineRule="auto"/>
        <w:jc w:val="center"/>
        <w:textAlignment w:val="top"/>
        <w:rPr>
          <w:rFonts w:ascii="Times New Roman" w:hAnsi="Times New Roman"/>
          <w:b/>
          <w:sz w:val="28"/>
          <w:szCs w:val="28"/>
        </w:rPr>
      </w:pPr>
      <w:r w:rsidRPr="002B7BAB">
        <w:rPr>
          <w:rFonts w:ascii="Times New Roman" w:hAnsi="Times New Roman"/>
          <w:b/>
          <w:sz w:val="28"/>
          <w:szCs w:val="28"/>
        </w:rPr>
        <w:t xml:space="preserve"> ОБЕСПЕЧЕНИЯ ДОГОВОРНЫХ ОБЯЗАТЕЛЬСТВ </w:t>
      </w:r>
    </w:p>
    <w:p w14:paraId="17261F3F" w14:textId="77777777" w:rsidR="00690F84" w:rsidRPr="002B7BAB" w:rsidRDefault="00631489" w:rsidP="002B7BAB">
      <w:pPr>
        <w:spacing w:after="0" w:line="360" w:lineRule="auto"/>
        <w:jc w:val="center"/>
        <w:textAlignment w:val="top"/>
        <w:rPr>
          <w:rFonts w:ascii="Times New Roman" w:hAnsi="Times New Roman"/>
          <w:color w:val="22232F"/>
          <w:sz w:val="28"/>
          <w:szCs w:val="28"/>
        </w:rPr>
      </w:pPr>
      <w:r w:rsidRPr="002B7BAB">
        <w:rPr>
          <w:rFonts w:ascii="Times New Roman" w:hAnsi="Times New Roman"/>
          <w:b/>
          <w:bCs/>
          <w:color w:val="22232F"/>
          <w:sz w:val="28"/>
          <w:szCs w:val="28"/>
        </w:rPr>
        <w:t xml:space="preserve">«Ассоциации </w:t>
      </w:r>
      <w:r w:rsidR="00B01BC0">
        <w:rPr>
          <w:rFonts w:ascii="Times New Roman" w:hAnsi="Times New Roman"/>
          <w:b/>
          <w:bCs/>
          <w:color w:val="22232F"/>
          <w:sz w:val="28"/>
          <w:szCs w:val="28"/>
        </w:rPr>
        <w:t>«</w:t>
      </w:r>
      <w:r w:rsidR="00DB59AF">
        <w:rPr>
          <w:rFonts w:ascii="Times New Roman" w:hAnsi="Times New Roman"/>
          <w:b/>
          <w:bCs/>
          <w:color w:val="22232F"/>
          <w:sz w:val="28"/>
          <w:szCs w:val="28"/>
        </w:rPr>
        <w:t>С</w:t>
      </w:r>
      <w:r w:rsidRPr="002B7BAB">
        <w:rPr>
          <w:rFonts w:ascii="Times New Roman" w:hAnsi="Times New Roman"/>
          <w:b/>
          <w:bCs/>
          <w:color w:val="22232F"/>
          <w:sz w:val="28"/>
          <w:szCs w:val="28"/>
        </w:rPr>
        <w:t>аморегулируемая организация «Союз дорожников и строителей Курской области»</w:t>
      </w:r>
    </w:p>
    <w:p w14:paraId="2C896D0F" w14:textId="72D8AACA" w:rsidR="00A80010" w:rsidRDefault="00BC5C79" w:rsidP="00C169C3">
      <w:pPr>
        <w:keepNext/>
        <w:keepLines/>
        <w:spacing w:after="0" w:line="240" w:lineRule="auto"/>
        <w:jc w:val="center"/>
        <w:outlineLvl w:val="0"/>
        <w:rPr>
          <w:rFonts w:ascii="Times New Roman" w:hAnsi="Times New Roman"/>
          <w:b/>
          <w:sz w:val="28"/>
          <w:szCs w:val="28"/>
        </w:rPr>
      </w:pPr>
      <w:r w:rsidRPr="00BC26A1">
        <w:rPr>
          <w:rFonts w:ascii="Times New Roman" w:hAnsi="Times New Roman"/>
          <w:b/>
          <w:sz w:val="24"/>
          <w:szCs w:val="24"/>
        </w:rPr>
        <w:br w:type="page"/>
      </w:r>
      <w:r w:rsidR="00A80010" w:rsidRPr="00C169C3">
        <w:rPr>
          <w:rFonts w:ascii="Times New Roman" w:hAnsi="Times New Roman"/>
          <w:b/>
          <w:sz w:val="28"/>
          <w:szCs w:val="28"/>
        </w:rPr>
        <w:lastRenderedPageBreak/>
        <w:t>1.</w:t>
      </w:r>
      <w:r w:rsidR="00A80010" w:rsidRPr="00C169C3">
        <w:rPr>
          <w:rFonts w:ascii="Times New Roman" w:hAnsi="Times New Roman"/>
          <w:b/>
          <w:sz w:val="28"/>
          <w:szCs w:val="28"/>
        </w:rPr>
        <w:tab/>
      </w:r>
      <w:r w:rsidR="00BC26A1" w:rsidRPr="00C169C3">
        <w:rPr>
          <w:rFonts w:ascii="Times New Roman" w:hAnsi="Times New Roman"/>
          <w:b/>
          <w:sz w:val="28"/>
          <w:szCs w:val="28"/>
        </w:rPr>
        <w:t xml:space="preserve">ОБЩИЕ ПОЛОЖЕНИЯ </w:t>
      </w:r>
    </w:p>
    <w:p w14:paraId="7D1CEB1C" w14:textId="77777777" w:rsidR="002A2C0C" w:rsidRPr="00C169C3" w:rsidRDefault="002A2C0C" w:rsidP="00C169C3">
      <w:pPr>
        <w:keepNext/>
        <w:keepLines/>
        <w:spacing w:after="0" w:line="240" w:lineRule="auto"/>
        <w:jc w:val="center"/>
        <w:outlineLvl w:val="0"/>
        <w:rPr>
          <w:rFonts w:ascii="Times New Roman" w:hAnsi="Times New Roman"/>
          <w:b/>
          <w:sz w:val="28"/>
          <w:szCs w:val="28"/>
        </w:rPr>
      </w:pPr>
    </w:p>
    <w:p w14:paraId="2F29A2A1" w14:textId="77777777" w:rsidR="00A80010" w:rsidRPr="00C169C3" w:rsidRDefault="00276867" w:rsidP="00B3384C">
      <w:pPr>
        <w:spacing w:after="0" w:line="240" w:lineRule="auto"/>
        <w:ind w:firstLine="709"/>
        <w:jc w:val="both"/>
        <w:rPr>
          <w:rFonts w:ascii="Times New Roman" w:hAnsi="Times New Roman"/>
          <w:sz w:val="28"/>
          <w:szCs w:val="28"/>
        </w:rPr>
      </w:pPr>
      <w:r w:rsidRPr="00C169C3">
        <w:rPr>
          <w:rFonts w:ascii="Times New Roman" w:hAnsi="Times New Roman"/>
          <w:sz w:val="28"/>
          <w:szCs w:val="28"/>
        </w:rPr>
        <w:t>1</w:t>
      </w:r>
      <w:r w:rsidR="00A80010" w:rsidRPr="00C169C3">
        <w:rPr>
          <w:rFonts w:ascii="Times New Roman" w:hAnsi="Times New Roman"/>
          <w:sz w:val="28"/>
          <w:szCs w:val="28"/>
        </w:rPr>
        <w:t>.1.</w:t>
      </w:r>
      <w:r w:rsidR="00CE4922" w:rsidRPr="00C169C3">
        <w:rPr>
          <w:rFonts w:ascii="Times New Roman" w:hAnsi="Times New Roman"/>
          <w:sz w:val="28"/>
          <w:szCs w:val="28"/>
        </w:rPr>
        <w:t xml:space="preserve"> </w:t>
      </w:r>
      <w:r w:rsidR="00BC3D2E" w:rsidRPr="00C169C3">
        <w:rPr>
          <w:rFonts w:ascii="Times New Roman" w:hAnsi="Times New Roman"/>
          <w:color w:val="22232F"/>
          <w:sz w:val="28"/>
          <w:szCs w:val="28"/>
        </w:rPr>
        <w:t xml:space="preserve">Настоящее Положение регулирует вопросы создания, размещения и использования компенсационного фонда </w:t>
      </w:r>
      <w:r w:rsidR="00BC3D2E" w:rsidRPr="00C169C3">
        <w:rPr>
          <w:rFonts w:ascii="Times New Roman" w:hAnsi="Times New Roman"/>
          <w:sz w:val="28"/>
          <w:szCs w:val="28"/>
        </w:rPr>
        <w:t xml:space="preserve">обеспечения договорных обязательств </w:t>
      </w:r>
      <w:r w:rsidR="00BC3D2E" w:rsidRPr="00C169C3">
        <w:rPr>
          <w:rFonts w:ascii="Times New Roman" w:hAnsi="Times New Roman"/>
          <w:color w:val="22232F"/>
          <w:sz w:val="28"/>
          <w:szCs w:val="28"/>
        </w:rPr>
        <w:t xml:space="preserve">Ассоциации </w:t>
      </w:r>
      <w:r w:rsidR="00B01BC0" w:rsidRPr="00C169C3">
        <w:rPr>
          <w:rFonts w:ascii="Times New Roman" w:hAnsi="Times New Roman"/>
          <w:color w:val="22232F"/>
          <w:sz w:val="28"/>
          <w:szCs w:val="28"/>
        </w:rPr>
        <w:t>«С</w:t>
      </w:r>
      <w:r w:rsidR="00BC3D2E" w:rsidRPr="00C169C3">
        <w:rPr>
          <w:rFonts w:ascii="Times New Roman" w:hAnsi="Times New Roman"/>
          <w:color w:val="22232F"/>
          <w:sz w:val="28"/>
          <w:szCs w:val="28"/>
        </w:rPr>
        <w:t>аморегулируемая организация «Союз дорожников и строителей Курской области» (далее – Ассоциация).</w:t>
      </w:r>
    </w:p>
    <w:p w14:paraId="6B50CD95" w14:textId="41A5A99F" w:rsidR="00AF3A88" w:rsidRPr="00C169C3" w:rsidRDefault="00276867" w:rsidP="00B3384C">
      <w:pPr>
        <w:spacing w:after="0" w:line="240" w:lineRule="auto"/>
        <w:ind w:firstLine="709"/>
        <w:jc w:val="both"/>
        <w:rPr>
          <w:rFonts w:ascii="Times New Roman" w:hAnsi="Times New Roman"/>
          <w:sz w:val="28"/>
          <w:szCs w:val="28"/>
        </w:rPr>
      </w:pPr>
      <w:r w:rsidRPr="00C169C3">
        <w:rPr>
          <w:rFonts w:ascii="Times New Roman" w:hAnsi="Times New Roman"/>
          <w:sz w:val="28"/>
          <w:szCs w:val="28"/>
        </w:rPr>
        <w:t>1</w:t>
      </w:r>
      <w:r w:rsidR="00A80010" w:rsidRPr="00C169C3">
        <w:rPr>
          <w:rFonts w:ascii="Times New Roman" w:hAnsi="Times New Roman"/>
          <w:sz w:val="28"/>
          <w:szCs w:val="28"/>
        </w:rPr>
        <w:t>.2.</w:t>
      </w:r>
      <w:r w:rsidR="00CE4922" w:rsidRPr="00C169C3">
        <w:rPr>
          <w:rFonts w:ascii="Times New Roman" w:hAnsi="Times New Roman"/>
          <w:sz w:val="28"/>
          <w:szCs w:val="28"/>
        </w:rPr>
        <w:t xml:space="preserve"> </w:t>
      </w:r>
      <w:r w:rsidR="001862E6" w:rsidRPr="00C169C3">
        <w:rPr>
          <w:rFonts w:ascii="Times New Roman" w:hAnsi="Times New Roman"/>
          <w:sz w:val="28"/>
          <w:szCs w:val="28"/>
        </w:rPr>
        <w:t xml:space="preserve">Настоящее Положение разработано в соответствии с действующим законодательством </w:t>
      </w:r>
      <w:r w:rsidR="001858D0" w:rsidRPr="00C169C3">
        <w:rPr>
          <w:rFonts w:ascii="Times New Roman" w:hAnsi="Times New Roman"/>
          <w:sz w:val="28"/>
          <w:szCs w:val="28"/>
        </w:rPr>
        <w:t>РФ</w:t>
      </w:r>
      <w:r w:rsidR="001862E6" w:rsidRPr="00C169C3">
        <w:rPr>
          <w:rFonts w:ascii="Times New Roman" w:hAnsi="Times New Roman"/>
          <w:sz w:val="28"/>
          <w:szCs w:val="28"/>
        </w:rPr>
        <w:t xml:space="preserve"> и Уставом </w:t>
      </w:r>
      <w:r w:rsidR="00E15D9D" w:rsidRPr="00C169C3">
        <w:rPr>
          <w:rFonts w:ascii="Times New Roman" w:hAnsi="Times New Roman"/>
          <w:sz w:val="28"/>
          <w:szCs w:val="28"/>
        </w:rPr>
        <w:t>Ассоциации</w:t>
      </w:r>
      <w:r w:rsidR="001862E6" w:rsidRPr="00C169C3">
        <w:rPr>
          <w:rFonts w:ascii="Times New Roman" w:hAnsi="Times New Roman"/>
          <w:sz w:val="28"/>
          <w:szCs w:val="28"/>
        </w:rPr>
        <w:t>.</w:t>
      </w:r>
    </w:p>
    <w:p w14:paraId="15EBB7D4" w14:textId="77777777" w:rsidR="00AF3A88" w:rsidRPr="00C169C3" w:rsidRDefault="00AF3A88" w:rsidP="00B3384C">
      <w:pPr>
        <w:spacing w:after="0" w:line="240" w:lineRule="auto"/>
        <w:ind w:firstLine="709"/>
        <w:jc w:val="both"/>
        <w:rPr>
          <w:rFonts w:ascii="Times New Roman" w:hAnsi="Times New Roman"/>
          <w:sz w:val="28"/>
          <w:szCs w:val="28"/>
        </w:rPr>
      </w:pPr>
      <w:r w:rsidRPr="00C169C3">
        <w:rPr>
          <w:rFonts w:ascii="Times New Roman" w:hAnsi="Times New Roman"/>
          <w:sz w:val="28"/>
          <w:szCs w:val="28"/>
        </w:rPr>
        <w:t>1.3. Компенсационный фонд обеспечения договорных обязательств представляет собой обособленное имущество, являющееся собственностью Ассоциации, которое формируется в денежной форме за</w:t>
      </w:r>
      <w:r w:rsidR="007D239A" w:rsidRPr="00C169C3">
        <w:rPr>
          <w:rFonts w:ascii="Times New Roman" w:hAnsi="Times New Roman"/>
          <w:sz w:val="28"/>
          <w:szCs w:val="28"/>
        </w:rPr>
        <w:t xml:space="preserve"> счет взносов членов Ассоциации, а также доходов, полученных от размещения средств такого компенсационного фонда.</w:t>
      </w:r>
    </w:p>
    <w:p w14:paraId="68E001C9" w14:textId="7EB7382A" w:rsidR="003A565E" w:rsidRPr="00C169C3" w:rsidRDefault="00AF3A88" w:rsidP="00B3384C">
      <w:pPr>
        <w:spacing w:after="0" w:line="240" w:lineRule="auto"/>
        <w:ind w:firstLine="709"/>
        <w:jc w:val="both"/>
        <w:rPr>
          <w:rFonts w:ascii="Times New Roman" w:hAnsi="Times New Roman"/>
          <w:sz w:val="28"/>
          <w:szCs w:val="28"/>
        </w:rPr>
      </w:pPr>
      <w:r w:rsidRPr="00C169C3">
        <w:rPr>
          <w:rFonts w:ascii="Times New Roman" w:hAnsi="Times New Roman"/>
          <w:sz w:val="28"/>
          <w:szCs w:val="28"/>
        </w:rPr>
        <w:t>1.4. Компенсационный фонд обеспечения договорных обязательств образуется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w:t>
      </w:r>
      <w:r w:rsidR="00747D62" w:rsidRPr="00C169C3">
        <w:rPr>
          <w:rFonts w:ascii="Times New Roman" w:hAnsi="Times New Roman"/>
          <w:sz w:val="28"/>
          <w:szCs w:val="28"/>
        </w:rPr>
        <w:t xml:space="preserve"> ими</w:t>
      </w:r>
      <w:r w:rsidRPr="00C169C3">
        <w:rPr>
          <w:rFonts w:ascii="Times New Roman" w:hAnsi="Times New Roman"/>
          <w:sz w:val="28"/>
          <w:szCs w:val="28"/>
        </w:rPr>
        <w:t xml:space="preserve"> </w:t>
      </w:r>
      <w:r w:rsidR="00BE1E07" w:rsidRPr="00C169C3">
        <w:rPr>
          <w:rFonts w:ascii="Times New Roman" w:hAnsi="Times New Roman"/>
          <w:sz w:val="28"/>
          <w:szCs w:val="28"/>
        </w:rPr>
        <w:t xml:space="preserve">обязательств по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w:t>
      </w:r>
      <w:r w:rsidR="001858D0" w:rsidRPr="00C169C3">
        <w:rPr>
          <w:rFonts w:ascii="Times New Roman" w:hAnsi="Times New Roman"/>
          <w:sz w:val="28"/>
          <w:szCs w:val="28"/>
        </w:rPr>
        <w:t>РФ</w:t>
      </w:r>
      <w:r w:rsidR="00BE1E07" w:rsidRPr="00C169C3">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законодательством </w:t>
      </w:r>
      <w:r w:rsidR="001858D0" w:rsidRPr="00C169C3">
        <w:rPr>
          <w:rFonts w:ascii="Times New Roman" w:hAnsi="Times New Roman"/>
          <w:sz w:val="28"/>
          <w:szCs w:val="28"/>
        </w:rPr>
        <w:t>РФ</w:t>
      </w:r>
      <w:r w:rsidR="00BE1E07" w:rsidRPr="00C169C3">
        <w:rPr>
          <w:rFonts w:ascii="Times New Roman" w:hAnsi="Times New Roman"/>
          <w:sz w:val="28"/>
          <w:szCs w:val="28"/>
        </w:rPr>
        <w:t xml:space="preserve">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w:t>
      </w:r>
      <w:r w:rsidR="001858D0" w:rsidRPr="00C169C3">
        <w:rPr>
          <w:rFonts w:ascii="Times New Roman" w:hAnsi="Times New Roman"/>
          <w:sz w:val="28"/>
          <w:szCs w:val="28"/>
        </w:rPr>
        <w:t>РФ</w:t>
      </w:r>
      <w:r w:rsidR="00BE1E07" w:rsidRPr="00C169C3">
        <w:rPr>
          <w:rFonts w:ascii="Times New Roman" w:hAnsi="Times New Roman"/>
          <w:sz w:val="28"/>
          <w:szCs w:val="28"/>
        </w:rPr>
        <w:t xml:space="preserve">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14:paraId="5D0ACEFE" w14:textId="57144BF2" w:rsidR="00BE0BB2" w:rsidRPr="00C169C3" w:rsidRDefault="00AF3A88" w:rsidP="00B3384C">
      <w:pPr>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1.5. </w:t>
      </w:r>
      <w:r w:rsidR="00523BD4" w:rsidRPr="00C169C3">
        <w:rPr>
          <w:rFonts w:ascii="Times New Roman" w:hAnsi="Times New Roman"/>
          <w:sz w:val="28"/>
          <w:szCs w:val="28"/>
        </w:rPr>
        <w:t xml:space="preserve">Ассоциация с момента формирования </w:t>
      </w:r>
      <w:r w:rsidR="00762DD3" w:rsidRPr="00C169C3">
        <w:rPr>
          <w:rFonts w:ascii="Times New Roman" w:hAnsi="Times New Roman"/>
          <w:sz w:val="28"/>
          <w:szCs w:val="28"/>
        </w:rPr>
        <w:t>компенсационного фонда обеспечения договорных обязательств</w:t>
      </w:r>
      <w:r w:rsidR="00523BD4" w:rsidRPr="00C169C3">
        <w:rPr>
          <w:rFonts w:ascii="Times New Roman" w:hAnsi="Times New Roman"/>
          <w:sz w:val="28"/>
          <w:szCs w:val="28"/>
        </w:rPr>
        <w:t xml:space="preserve">, но не ранее 1 июля 2017 года, и до момента прекращения статуса саморегулируемой организации несет субсидиарную ответственность в пределах средств </w:t>
      </w:r>
      <w:r w:rsidR="00762DD3" w:rsidRPr="00C169C3">
        <w:rPr>
          <w:rFonts w:ascii="Times New Roman" w:hAnsi="Times New Roman"/>
          <w:sz w:val="28"/>
          <w:szCs w:val="28"/>
        </w:rPr>
        <w:t>компенсационного фонда обеспечения договорных обязательств</w:t>
      </w:r>
      <w:r w:rsidR="00523BD4" w:rsidRPr="00C169C3">
        <w:rPr>
          <w:rFonts w:ascii="Times New Roman" w:hAnsi="Times New Roman"/>
          <w:sz w:val="28"/>
          <w:szCs w:val="28"/>
        </w:rPr>
        <w:t xml:space="preserve"> по обязательствам своих членов, указанным в п. 1.4</w:t>
      </w:r>
      <w:r w:rsidR="00020690">
        <w:rPr>
          <w:rFonts w:ascii="Times New Roman" w:hAnsi="Times New Roman"/>
          <w:sz w:val="28"/>
          <w:szCs w:val="28"/>
        </w:rPr>
        <w:t xml:space="preserve"> </w:t>
      </w:r>
      <w:r w:rsidR="00523BD4" w:rsidRPr="00C169C3">
        <w:rPr>
          <w:rFonts w:ascii="Times New Roman" w:hAnsi="Times New Roman"/>
          <w:sz w:val="28"/>
          <w:szCs w:val="28"/>
        </w:rPr>
        <w:t xml:space="preserve">настоящего Положения, в случаях, установленных законодательством </w:t>
      </w:r>
      <w:r w:rsidR="001858D0" w:rsidRPr="00C169C3">
        <w:rPr>
          <w:rFonts w:ascii="Times New Roman" w:hAnsi="Times New Roman"/>
          <w:sz w:val="28"/>
          <w:szCs w:val="28"/>
        </w:rPr>
        <w:t>РФ</w:t>
      </w:r>
      <w:r w:rsidR="00523BD4" w:rsidRPr="00C169C3">
        <w:rPr>
          <w:rFonts w:ascii="Times New Roman" w:hAnsi="Times New Roman"/>
          <w:sz w:val="28"/>
          <w:szCs w:val="28"/>
        </w:rPr>
        <w:t xml:space="preserve"> и настоящим Положением. </w:t>
      </w:r>
    </w:p>
    <w:p w14:paraId="02B3BC12" w14:textId="77777777" w:rsidR="00CE4922" w:rsidRPr="00C169C3" w:rsidRDefault="00CE4922" w:rsidP="00B3384C">
      <w:pPr>
        <w:spacing w:after="0" w:line="240" w:lineRule="auto"/>
        <w:ind w:firstLine="709"/>
        <w:jc w:val="both"/>
        <w:rPr>
          <w:rFonts w:ascii="Times New Roman" w:hAnsi="Times New Roman"/>
          <w:sz w:val="28"/>
          <w:szCs w:val="28"/>
        </w:rPr>
      </w:pPr>
      <w:r w:rsidRPr="00C169C3">
        <w:rPr>
          <w:rFonts w:ascii="Times New Roman" w:hAnsi="Times New Roman"/>
          <w:sz w:val="28"/>
          <w:szCs w:val="28"/>
        </w:rPr>
        <w:t>1.6. К исключительной компетенции Общего собрания членов Ассоциации относятся следующие вопросы:</w:t>
      </w:r>
    </w:p>
    <w:p w14:paraId="4442B131" w14:textId="0096AFC8" w:rsidR="0064768D" w:rsidRPr="00C169C3" w:rsidRDefault="0064768D" w:rsidP="00B3384C">
      <w:pPr>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 </w:t>
      </w:r>
      <w:r w:rsidR="00CE4922" w:rsidRPr="00C169C3">
        <w:rPr>
          <w:rFonts w:ascii="Times New Roman" w:hAnsi="Times New Roman"/>
          <w:sz w:val="28"/>
          <w:szCs w:val="28"/>
        </w:rPr>
        <w:t xml:space="preserve">установление размеров взносов в компенсационный фонд обеспечения договорных обязательств, порядка его формирования. </w:t>
      </w:r>
      <w:r w:rsidRPr="00C169C3">
        <w:rPr>
          <w:rFonts w:ascii="Times New Roman" w:hAnsi="Times New Roman"/>
          <w:sz w:val="28"/>
          <w:szCs w:val="28"/>
        </w:rPr>
        <w:t xml:space="preserve">При этом размер взносов в </w:t>
      </w:r>
      <w:r w:rsidR="00762DD3" w:rsidRPr="00C169C3">
        <w:rPr>
          <w:rFonts w:ascii="Times New Roman" w:hAnsi="Times New Roman"/>
          <w:sz w:val="28"/>
          <w:szCs w:val="28"/>
        </w:rPr>
        <w:t>компенсационный фонд обеспечения договорных обязательств</w:t>
      </w:r>
      <w:r w:rsidRPr="00C169C3">
        <w:rPr>
          <w:rFonts w:ascii="Times New Roman" w:hAnsi="Times New Roman"/>
          <w:sz w:val="28"/>
          <w:szCs w:val="28"/>
        </w:rPr>
        <w:t xml:space="preserve"> устанавливаются не ниже минимальных размеров взносов, предусмотренных частью 13 статьи 55.16 Градостроительного Кодекса РФ</w:t>
      </w:r>
      <w:r w:rsidR="00465C46" w:rsidRPr="00C169C3">
        <w:rPr>
          <w:rFonts w:ascii="Times New Roman" w:hAnsi="Times New Roman"/>
          <w:sz w:val="28"/>
          <w:szCs w:val="28"/>
        </w:rPr>
        <w:t>;</w:t>
      </w:r>
    </w:p>
    <w:p w14:paraId="4D94768D" w14:textId="10C78300" w:rsidR="00465C46" w:rsidRPr="00A14C3B" w:rsidRDefault="0064768D" w:rsidP="00B3384C">
      <w:pPr>
        <w:spacing w:after="0" w:line="240" w:lineRule="auto"/>
        <w:ind w:firstLine="709"/>
        <w:jc w:val="both"/>
        <w:rPr>
          <w:rFonts w:ascii="Times New Roman" w:hAnsi="Times New Roman"/>
          <w:sz w:val="28"/>
          <w:szCs w:val="28"/>
        </w:rPr>
      </w:pPr>
      <w:r w:rsidRPr="00A14C3B">
        <w:rPr>
          <w:rFonts w:ascii="Times New Roman" w:hAnsi="Times New Roman"/>
          <w:sz w:val="28"/>
          <w:szCs w:val="28"/>
        </w:rPr>
        <w:t xml:space="preserve">- </w:t>
      </w:r>
      <w:r w:rsidR="00CE4922" w:rsidRPr="00A14C3B">
        <w:rPr>
          <w:rFonts w:ascii="Times New Roman" w:hAnsi="Times New Roman"/>
          <w:sz w:val="28"/>
          <w:szCs w:val="28"/>
        </w:rPr>
        <w:t>установление правил размещения средств компенсационн</w:t>
      </w:r>
      <w:r w:rsidRPr="00A14C3B">
        <w:rPr>
          <w:rFonts w:ascii="Times New Roman" w:hAnsi="Times New Roman"/>
          <w:sz w:val="28"/>
          <w:szCs w:val="28"/>
        </w:rPr>
        <w:t>ого</w:t>
      </w:r>
      <w:r w:rsidR="00CE4922" w:rsidRPr="00A14C3B">
        <w:rPr>
          <w:rFonts w:ascii="Times New Roman" w:hAnsi="Times New Roman"/>
          <w:sz w:val="28"/>
          <w:szCs w:val="28"/>
        </w:rPr>
        <w:t xml:space="preserve"> фонд</w:t>
      </w:r>
      <w:r w:rsidRPr="00A14C3B">
        <w:rPr>
          <w:rFonts w:ascii="Times New Roman" w:hAnsi="Times New Roman"/>
          <w:sz w:val="28"/>
          <w:szCs w:val="28"/>
        </w:rPr>
        <w:t>а обеспечения договорных обязательств</w:t>
      </w:r>
      <w:r w:rsidR="00465C46" w:rsidRPr="00A14C3B">
        <w:rPr>
          <w:rFonts w:ascii="Times New Roman" w:hAnsi="Times New Roman"/>
          <w:sz w:val="28"/>
          <w:szCs w:val="28"/>
        </w:rPr>
        <w:t>;</w:t>
      </w:r>
    </w:p>
    <w:p w14:paraId="5394D038" w14:textId="44AD0B99" w:rsidR="00CE4922" w:rsidRPr="00A14C3B" w:rsidRDefault="00465C46" w:rsidP="00B3384C">
      <w:pPr>
        <w:spacing w:after="0" w:line="240" w:lineRule="auto"/>
        <w:ind w:firstLine="709"/>
        <w:jc w:val="both"/>
        <w:rPr>
          <w:rFonts w:ascii="Times New Roman" w:hAnsi="Times New Roman"/>
          <w:sz w:val="28"/>
          <w:szCs w:val="28"/>
        </w:rPr>
      </w:pPr>
      <w:r w:rsidRPr="00A14C3B">
        <w:rPr>
          <w:rFonts w:ascii="Times New Roman" w:hAnsi="Times New Roman"/>
          <w:sz w:val="28"/>
          <w:szCs w:val="28"/>
        </w:rPr>
        <w:lastRenderedPageBreak/>
        <w:t xml:space="preserve">- </w:t>
      </w:r>
      <w:r w:rsidR="00CE4922" w:rsidRPr="00A14C3B">
        <w:rPr>
          <w:rFonts w:ascii="Times New Roman" w:hAnsi="Times New Roman"/>
          <w:sz w:val="28"/>
          <w:szCs w:val="28"/>
        </w:rPr>
        <w:t xml:space="preserve">определение возможных способов размещения средств </w:t>
      </w:r>
      <w:r w:rsidR="00762DD3" w:rsidRPr="00A14C3B">
        <w:rPr>
          <w:rFonts w:ascii="Times New Roman" w:hAnsi="Times New Roman"/>
          <w:sz w:val="28"/>
          <w:szCs w:val="28"/>
        </w:rPr>
        <w:t>компенсационного фонда обеспечения договорных обязательств</w:t>
      </w:r>
      <w:r w:rsidR="0064768D" w:rsidRPr="00A14C3B">
        <w:rPr>
          <w:rFonts w:ascii="Times New Roman" w:hAnsi="Times New Roman"/>
          <w:sz w:val="28"/>
          <w:szCs w:val="28"/>
        </w:rPr>
        <w:t xml:space="preserve"> </w:t>
      </w:r>
      <w:r w:rsidR="00CE4922" w:rsidRPr="00A14C3B">
        <w:rPr>
          <w:rFonts w:ascii="Times New Roman" w:hAnsi="Times New Roman"/>
          <w:sz w:val="28"/>
          <w:szCs w:val="28"/>
        </w:rPr>
        <w:t>в кредитных организациях</w:t>
      </w:r>
      <w:r w:rsidRPr="00A14C3B">
        <w:rPr>
          <w:rFonts w:ascii="Times New Roman" w:hAnsi="Times New Roman"/>
          <w:sz w:val="28"/>
          <w:szCs w:val="28"/>
        </w:rPr>
        <w:t>.</w:t>
      </w:r>
    </w:p>
    <w:p w14:paraId="0F04DBC0" w14:textId="77777777" w:rsidR="00AB0BA6" w:rsidRPr="00C169C3" w:rsidRDefault="00AB0BA6" w:rsidP="00C169C3">
      <w:pPr>
        <w:spacing w:after="0" w:line="240" w:lineRule="auto"/>
        <w:ind w:firstLine="567"/>
        <w:jc w:val="both"/>
        <w:rPr>
          <w:rFonts w:ascii="Times New Roman" w:hAnsi="Times New Roman"/>
          <w:sz w:val="28"/>
          <w:szCs w:val="28"/>
        </w:rPr>
      </w:pPr>
    </w:p>
    <w:p w14:paraId="486EFB56" w14:textId="77777777" w:rsidR="004B02A0" w:rsidRPr="00C169C3" w:rsidRDefault="004B02A0" w:rsidP="00C169C3">
      <w:pPr>
        <w:tabs>
          <w:tab w:val="left" w:pos="1105"/>
        </w:tabs>
        <w:spacing w:line="240" w:lineRule="auto"/>
        <w:jc w:val="center"/>
        <w:outlineLvl w:val="0"/>
        <w:rPr>
          <w:rFonts w:ascii="Times New Roman" w:hAnsi="Times New Roman"/>
          <w:b/>
          <w:sz w:val="28"/>
          <w:szCs w:val="28"/>
        </w:rPr>
      </w:pPr>
      <w:r w:rsidRPr="00C169C3">
        <w:rPr>
          <w:rFonts w:ascii="Times New Roman" w:hAnsi="Times New Roman"/>
          <w:b/>
          <w:sz w:val="28"/>
          <w:szCs w:val="28"/>
        </w:rPr>
        <w:t xml:space="preserve">2. </w:t>
      </w:r>
      <w:r w:rsidR="00BC26A1" w:rsidRPr="00C169C3">
        <w:rPr>
          <w:rFonts w:ascii="Times New Roman" w:hAnsi="Times New Roman"/>
          <w:b/>
          <w:sz w:val="28"/>
          <w:szCs w:val="28"/>
        </w:rPr>
        <w:t>ПОРЯДОК ФОРМИРОВАНИЯ КОМПЕНСАЦИОННОГО ФОНДА ОБЕСПЕЧЕНИЯ ДОГОВОРНЫХ ОБЯЗАТЕЛЬСТВ</w:t>
      </w:r>
    </w:p>
    <w:p w14:paraId="64AD00FC" w14:textId="5D86C80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2.1. Компенсационный фонд обеспечения договорных обязательств формируется в обязательном порядке по решению </w:t>
      </w:r>
      <w:r w:rsidR="003C77A7" w:rsidRPr="00C169C3">
        <w:rPr>
          <w:rFonts w:ascii="Times New Roman" w:hAnsi="Times New Roman"/>
          <w:sz w:val="28"/>
          <w:szCs w:val="28"/>
        </w:rPr>
        <w:t>Совета</w:t>
      </w:r>
      <w:r w:rsidRPr="00C169C3">
        <w:rPr>
          <w:rFonts w:ascii="Times New Roman" w:hAnsi="Times New Roman"/>
          <w:sz w:val="28"/>
          <w:szCs w:val="28"/>
        </w:rPr>
        <w:t xml:space="preserve"> Ассоциации в случае, если не менее чем тридцать членов Ассоциации подали заявления о намерении принимать участие в заключении договоров строительного подряда</w:t>
      </w:r>
      <w:r w:rsidR="008D3311" w:rsidRPr="00C169C3">
        <w:rPr>
          <w:rFonts w:ascii="Times New Roman" w:hAnsi="Times New Roman"/>
          <w:sz w:val="28"/>
          <w:szCs w:val="28"/>
        </w:rPr>
        <w:t>, договоров подряда на осуществление сноса</w:t>
      </w:r>
      <w:r w:rsidRPr="00C169C3">
        <w:rPr>
          <w:rFonts w:ascii="Times New Roman" w:hAnsi="Times New Roman"/>
          <w:sz w:val="28"/>
          <w:szCs w:val="28"/>
        </w:rPr>
        <w:t xml:space="preserve"> с использованием конкурентных способов заключения договоров. 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ее членов,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для данного уровня ответственности по обязательствам. Компенсационный фонд обеспечения договорных обязательств формируется путем перечисления взносов в</w:t>
      </w:r>
      <w:r w:rsidR="0011334D" w:rsidRPr="00C169C3">
        <w:rPr>
          <w:rFonts w:ascii="Times New Roman" w:hAnsi="Times New Roman"/>
          <w:sz w:val="28"/>
          <w:szCs w:val="28"/>
        </w:rPr>
        <w:t xml:space="preserve"> вышеуказанный фонд</w:t>
      </w:r>
      <w:r w:rsidRPr="00C169C3">
        <w:rPr>
          <w:rFonts w:ascii="Times New Roman" w:hAnsi="Times New Roman"/>
          <w:sz w:val="28"/>
          <w:szCs w:val="28"/>
        </w:rPr>
        <w:t xml:space="preserve"> членами Ассоциации.</w:t>
      </w:r>
    </w:p>
    <w:p w14:paraId="5C0BAF3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2.2. Не допускается освобождение члена Ассоциации, подавшего заявление о намерении принимать участие в заключении договоров строительного подряда</w:t>
      </w:r>
      <w:r w:rsidR="008D3311" w:rsidRPr="00C169C3">
        <w:rPr>
          <w:rFonts w:ascii="Times New Roman" w:hAnsi="Times New Roman"/>
          <w:sz w:val="28"/>
          <w:szCs w:val="28"/>
        </w:rPr>
        <w:t>, договоров подряда на осуществление сноса</w:t>
      </w:r>
      <w:r w:rsidRPr="00C169C3">
        <w:rPr>
          <w:rFonts w:ascii="Times New Roman" w:hAnsi="Times New Roman"/>
          <w:sz w:val="28"/>
          <w:szCs w:val="28"/>
        </w:rPr>
        <w:t xml:space="preserve">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Ассоциацией принято решение о формировании такого компенсационного фонда.</w:t>
      </w:r>
    </w:p>
    <w:p w14:paraId="474DD1DB"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2.3.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случая, определенного в п.2.4 настоящего Положения.</w:t>
      </w:r>
    </w:p>
    <w:p w14:paraId="346C1A4D" w14:textId="48EBE288" w:rsidR="003A565E"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2.4. </w:t>
      </w:r>
      <w:r w:rsidR="003A565E" w:rsidRPr="00C169C3">
        <w:rPr>
          <w:rFonts w:ascii="Times New Roman" w:hAnsi="Times New Roman"/>
          <w:color w:val="22232F"/>
          <w:sz w:val="28"/>
          <w:szCs w:val="28"/>
        </w:rPr>
        <w:t>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 вправе обратиться в Национальное объединение саморегулируемых организаций</w:t>
      </w:r>
      <w:r w:rsidR="003A565E" w:rsidRPr="00C169C3">
        <w:rPr>
          <w:rFonts w:ascii="Times New Roman" w:hAnsi="Times New Roman"/>
          <w:sz w:val="28"/>
          <w:szCs w:val="28"/>
        </w:rPr>
        <w:t>, основанное на членстве лиц, осуществляющих строительство,</w:t>
      </w:r>
      <w:r w:rsidR="003A565E" w:rsidRPr="00C169C3">
        <w:rPr>
          <w:rFonts w:ascii="Times New Roman" w:hAnsi="Times New Roman"/>
          <w:color w:val="22232F"/>
          <w:sz w:val="28"/>
          <w:szCs w:val="28"/>
        </w:rPr>
        <w:t xml:space="preserve">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Ассоциации.</w:t>
      </w:r>
    </w:p>
    <w:p w14:paraId="22E836CB"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2.5. </w:t>
      </w:r>
      <w:r w:rsidR="005A5F7C" w:rsidRPr="00C169C3">
        <w:rPr>
          <w:rFonts w:ascii="Times New Roman" w:hAnsi="Times New Roman"/>
          <w:sz w:val="28"/>
          <w:szCs w:val="28"/>
        </w:rPr>
        <w:t>Р</w:t>
      </w:r>
      <w:r w:rsidRPr="00C169C3">
        <w:rPr>
          <w:rFonts w:ascii="Times New Roman" w:hAnsi="Times New Roman"/>
          <w:sz w:val="28"/>
          <w:szCs w:val="28"/>
        </w:rPr>
        <w:t xml:space="preserve">азмер взноса в компенсационный фонд обеспечения договорных обязательств на одного члена Ассоциации, выразившего намерение </w:t>
      </w:r>
      <w:r w:rsidRPr="00C169C3">
        <w:rPr>
          <w:rFonts w:ascii="Times New Roman" w:hAnsi="Times New Roman"/>
          <w:sz w:val="28"/>
          <w:szCs w:val="28"/>
        </w:rPr>
        <w:lastRenderedPageBreak/>
        <w:t>принимать участие в заключении договоров строительного подряда</w:t>
      </w:r>
      <w:r w:rsidR="008D3311" w:rsidRPr="00C169C3">
        <w:rPr>
          <w:rFonts w:ascii="Times New Roman" w:hAnsi="Times New Roman"/>
          <w:sz w:val="28"/>
          <w:szCs w:val="28"/>
        </w:rPr>
        <w:t>, договоров подряда на осуществление сноса</w:t>
      </w:r>
      <w:r w:rsidRPr="00C169C3">
        <w:rPr>
          <w:rFonts w:ascii="Times New Roman" w:hAnsi="Times New Roman"/>
          <w:sz w:val="28"/>
          <w:szCs w:val="28"/>
        </w:rPr>
        <w:t xml:space="preserve">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418ADB58" w14:textId="0452D944"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1) двести тысяч рублей в случае, если предельный размер обязательств по таким договорам не превышает </w:t>
      </w:r>
      <w:r w:rsidR="0038507A">
        <w:rPr>
          <w:rFonts w:ascii="Times New Roman" w:hAnsi="Times New Roman"/>
          <w:sz w:val="28"/>
          <w:szCs w:val="28"/>
        </w:rPr>
        <w:t>девяносто</w:t>
      </w:r>
      <w:r w:rsidRPr="00C169C3">
        <w:rPr>
          <w:rFonts w:ascii="Times New Roman" w:hAnsi="Times New Roman"/>
          <w:sz w:val="28"/>
          <w:szCs w:val="28"/>
        </w:rPr>
        <w:t xml:space="preserve"> миллионов рублей (первый уровень ответственности члена </w:t>
      </w:r>
      <w:r w:rsidR="00904578" w:rsidRPr="00C169C3">
        <w:rPr>
          <w:rFonts w:ascii="Times New Roman" w:hAnsi="Times New Roman"/>
          <w:sz w:val="28"/>
          <w:szCs w:val="28"/>
        </w:rPr>
        <w:t>Ассоциации</w:t>
      </w:r>
      <w:r w:rsidRPr="00C169C3">
        <w:rPr>
          <w:rFonts w:ascii="Times New Roman" w:hAnsi="Times New Roman"/>
          <w:sz w:val="28"/>
          <w:szCs w:val="28"/>
        </w:rPr>
        <w:t>);</w:t>
      </w:r>
    </w:p>
    <w:p w14:paraId="070D9165"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w:t>
      </w:r>
      <w:r w:rsidR="00904578" w:rsidRPr="00C169C3">
        <w:rPr>
          <w:rFonts w:ascii="Times New Roman" w:hAnsi="Times New Roman"/>
          <w:sz w:val="28"/>
          <w:szCs w:val="28"/>
        </w:rPr>
        <w:t>Ассоциации</w:t>
      </w:r>
      <w:r w:rsidRPr="00C169C3">
        <w:rPr>
          <w:rFonts w:ascii="Times New Roman" w:hAnsi="Times New Roman"/>
          <w:sz w:val="28"/>
          <w:szCs w:val="28"/>
        </w:rPr>
        <w:t>);</w:t>
      </w:r>
    </w:p>
    <w:p w14:paraId="2E8F7BAD"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r w:rsidR="00904578" w:rsidRPr="00C169C3">
        <w:rPr>
          <w:rFonts w:ascii="Times New Roman" w:hAnsi="Times New Roman"/>
          <w:sz w:val="28"/>
          <w:szCs w:val="28"/>
        </w:rPr>
        <w:t xml:space="preserve"> Ассоциации</w:t>
      </w:r>
      <w:r w:rsidRPr="00C169C3">
        <w:rPr>
          <w:rFonts w:ascii="Times New Roman" w:hAnsi="Times New Roman"/>
          <w:sz w:val="28"/>
          <w:szCs w:val="28"/>
        </w:rPr>
        <w:t>);</w:t>
      </w:r>
    </w:p>
    <w:p w14:paraId="5188673A"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w:t>
      </w:r>
      <w:r w:rsidR="001939CE" w:rsidRPr="00C169C3">
        <w:rPr>
          <w:rFonts w:ascii="Times New Roman" w:hAnsi="Times New Roman"/>
          <w:sz w:val="28"/>
          <w:szCs w:val="28"/>
        </w:rPr>
        <w:t xml:space="preserve"> </w:t>
      </w:r>
      <w:r w:rsidR="00904578" w:rsidRPr="00C169C3">
        <w:rPr>
          <w:rFonts w:ascii="Times New Roman" w:hAnsi="Times New Roman"/>
          <w:sz w:val="28"/>
          <w:szCs w:val="28"/>
        </w:rPr>
        <w:t>Ассоциации</w:t>
      </w:r>
      <w:r w:rsidR="001939CE" w:rsidRPr="00C169C3">
        <w:rPr>
          <w:rFonts w:ascii="Times New Roman" w:hAnsi="Times New Roman"/>
          <w:sz w:val="28"/>
          <w:szCs w:val="28"/>
        </w:rPr>
        <w:t>)</w:t>
      </w:r>
      <w:r w:rsidRPr="00C169C3">
        <w:rPr>
          <w:rFonts w:ascii="Times New Roman" w:hAnsi="Times New Roman"/>
          <w:sz w:val="28"/>
          <w:szCs w:val="28"/>
        </w:rPr>
        <w:t>;</w:t>
      </w:r>
    </w:p>
    <w:p w14:paraId="78ECEB91"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w:t>
      </w:r>
      <w:r w:rsidR="00904578" w:rsidRPr="00C169C3">
        <w:rPr>
          <w:rFonts w:ascii="Times New Roman" w:hAnsi="Times New Roman"/>
          <w:sz w:val="28"/>
          <w:szCs w:val="28"/>
        </w:rPr>
        <w:t>Ассоциации</w:t>
      </w:r>
      <w:r w:rsidR="001939CE" w:rsidRPr="00C169C3">
        <w:rPr>
          <w:rFonts w:ascii="Times New Roman" w:hAnsi="Times New Roman"/>
          <w:sz w:val="28"/>
          <w:szCs w:val="28"/>
        </w:rPr>
        <w:t>)</w:t>
      </w:r>
      <w:r w:rsidRPr="00C169C3">
        <w:rPr>
          <w:rFonts w:ascii="Times New Roman" w:hAnsi="Times New Roman"/>
          <w:sz w:val="28"/>
          <w:szCs w:val="28"/>
        </w:rPr>
        <w:t>.</w:t>
      </w:r>
    </w:p>
    <w:p w14:paraId="34160F2A" w14:textId="77777777" w:rsidR="003C69FB" w:rsidRPr="00C169C3" w:rsidRDefault="003C69FB"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2.</w:t>
      </w:r>
      <w:r w:rsidR="00E804D3" w:rsidRPr="00C169C3">
        <w:rPr>
          <w:rFonts w:ascii="Times New Roman" w:hAnsi="Times New Roman"/>
          <w:color w:val="22232F"/>
          <w:sz w:val="28"/>
          <w:szCs w:val="28"/>
        </w:rPr>
        <w:t>6</w:t>
      </w:r>
      <w:r w:rsidRPr="00C169C3">
        <w:rPr>
          <w:rFonts w:ascii="Times New Roman" w:hAnsi="Times New Roman"/>
          <w:color w:val="22232F"/>
          <w:sz w:val="28"/>
          <w:szCs w:val="28"/>
        </w:rPr>
        <w:t xml:space="preserve">. Размеры компенсационного фонда </w:t>
      </w:r>
      <w:r w:rsidRPr="00C169C3">
        <w:rPr>
          <w:rFonts w:ascii="Times New Roman" w:hAnsi="Times New Roman"/>
          <w:sz w:val="28"/>
          <w:szCs w:val="28"/>
        </w:rPr>
        <w:t>обеспечения договорных обязательств</w:t>
      </w:r>
      <w:r w:rsidRPr="00C169C3">
        <w:rPr>
          <w:rFonts w:ascii="Times New Roman" w:hAnsi="Times New Roman"/>
          <w:color w:val="22232F"/>
          <w:sz w:val="28"/>
          <w:szCs w:val="28"/>
        </w:rPr>
        <w:t xml:space="preserve"> определяются Ассоциацией на основании документов, представленных ее членами, с учетом следующих источников:</w:t>
      </w:r>
    </w:p>
    <w:p w14:paraId="4D5090E7" w14:textId="74766541" w:rsidR="003C69FB" w:rsidRPr="00C169C3" w:rsidRDefault="003C69FB"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xml:space="preserve">- взносов в компенсационный фонд, ранее внесенных </w:t>
      </w:r>
      <w:r w:rsidR="00F95AC9" w:rsidRPr="00C169C3">
        <w:rPr>
          <w:rFonts w:ascii="Times New Roman" w:hAnsi="Times New Roman"/>
          <w:color w:val="22232F"/>
          <w:sz w:val="28"/>
          <w:szCs w:val="28"/>
        </w:rPr>
        <w:t xml:space="preserve">(до формирования компенсационного фонда обеспечения договорных обязательств) </w:t>
      </w:r>
      <w:r w:rsidRPr="00C169C3">
        <w:rPr>
          <w:rFonts w:ascii="Times New Roman" w:hAnsi="Times New Roman"/>
          <w:color w:val="22232F"/>
          <w:sz w:val="28"/>
          <w:szCs w:val="28"/>
        </w:rPr>
        <w:t xml:space="preserve">действующими членами Ассоциации; </w:t>
      </w:r>
    </w:p>
    <w:p w14:paraId="26D3D52C" w14:textId="77777777" w:rsidR="003C69FB" w:rsidRPr="00C169C3" w:rsidRDefault="003C69FB"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xml:space="preserve">- взносов в компенсационный фонд, внесенных ранее исключенными членами Ассоциации; </w:t>
      </w:r>
    </w:p>
    <w:p w14:paraId="27A5B800" w14:textId="60F63CC7" w:rsidR="003C69FB" w:rsidRPr="00C169C3" w:rsidRDefault="003C69FB"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взносов в компенсационный фонд, внесенных членами Ассоциации, добровольно прекратившими в ней членство</w:t>
      </w:r>
      <w:r w:rsidR="006E6648" w:rsidRPr="00C169C3">
        <w:rPr>
          <w:rFonts w:ascii="Times New Roman" w:hAnsi="Times New Roman"/>
          <w:color w:val="22232F"/>
          <w:sz w:val="28"/>
          <w:szCs w:val="28"/>
        </w:rPr>
        <w:t>;</w:t>
      </w:r>
      <w:r w:rsidRPr="00C169C3">
        <w:rPr>
          <w:rFonts w:ascii="Times New Roman" w:hAnsi="Times New Roman"/>
          <w:color w:val="22232F"/>
          <w:sz w:val="28"/>
          <w:szCs w:val="28"/>
        </w:rPr>
        <w:t xml:space="preserve"> </w:t>
      </w:r>
    </w:p>
    <w:p w14:paraId="1B90A8A0" w14:textId="654DA282" w:rsidR="003C69FB" w:rsidRPr="00C169C3" w:rsidRDefault="003C69FB"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взносов, перечисленных в Ассоциацию другими саморегулируемыми организациями за юридических лиц или индивидуальных предпринимателей, добровольно прекративших в них членство в целях перехода в Ассоциацию по месту регистрации таких юридических лиц или индивидуальных предпринимателей;</w:t>
      </w:r>
    </w:p>
    <w:p w14:paraId="76C55F10" w14:textId="694A4214" w:rsidR="008F1BB2" w:rsidRPr="00C169C3" w:rsidRDefault="008F1BB2"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взносов, перечисленных в Ассоциацию Национальным объединением саморегулируемых организаций, основанным на членстве лиц, осуществляющих строительство, за юридических лиц или индивидуальных предпринимателей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w:t>
      </w:r>
    </w:p>
    <w:p w14:paraId="17A1C6B0" w14:textId="4C7C3F28" w:rsidR="003C69FB" w:rsidRPr="00C169C3" w:rsidRDefault="003C69FB"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доходов, полученных от размещения средств компенсационного фонда Ассоциации</w:t>
      </w:r>
      <w:r w:rsidR="006E6648" w:rsidRPr="00C169C3">
        <w:rPr>
          <w:rFonts w:ascii="Times New Roman" w:hAnsi="Times New Roman"/>
          <w:color w:val="22232F"/>
          <w:sz w:val="28"/>
          <w:szCs w:val="28"/>
        </w:rPr>
        <w:t xml:space="preserve"> до формирования компенсационного фонда обеспечения договорных обязательств;</w:t>
      </w:r>
    </w:p>
    <w:p w14:paraId="2E3BE7EE" w14:textId="4224D7E4" w:rsidR="008E4023" w:rsidRPr="00C169C3" w:rsidRDefault="008E4023"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xml:space="preserve">- из взносов лиц, вступающих в члены Ассоциации после даты формирования компенсационного фонда </w:t>
      </w:r>
      <w:r w:rsidR="006E6648" w:rsidRPr="00C169C3">
        <w:rPr>
          <w:rFonts w:ascii="Times New Roman" w:hAnsi="Times New Roman"/>
          <w:color w:val="22232F"/>
          <w:sz w:val="28"/>
          <w:szCs w:val="28"/>
        </w:rPr>
        <w:t>обеспечения договорных обязательств</w:t>
      </w:r>
      <w:r w:rsidRPr="00C169C3">
        <w:rPr>
          <w:rFonts w:ascii="Times New Roman" w:hAnsi="Times New Roman"/>
          <w:color w:val="22232F"/>
          <w:sz w:val="28"/>
          <w:szCs w:val="28"/>
        </w:rPr>
        <w:t>;</w:t>
      </w:r>
    </w:p>
    <w:p w14:paraId="0E9BD1E2" w14:textId="7A6CED45" w:rsidR="008E4023" w:rsidRPr="00C169C3" w:rsidRDefault="008E4023"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xml:space="preserve">- из дополнительных взносов членов Ассоциации, внесенных в целях увеличения уровня ответственности компенсационного фонда </w:t>
      </w:r>
      <w:r w:rsidR="00F95AC9" w:rsidRPr="00C169C3">
        <w:rPr>
          <w:rFonts w:ascii="Times New Roman" w:hAnsi="Times New Roman"/>
          <w:color w:val="22232F"/>
          <w:sz w:val="28"/>
          <w:szCs w:val="28"/>
        </w:rPr>
        <w:t>обеспечения договорных обязательств</w:t>
      </w:r>
      <w:r w:rsidRPr="00C169C3">
        <w:rPr>
          <w:rFonts w:ascii="Times New Roman" w:hAnsi="Times New Roman"/>
          <w:color w:val="22232F"/>
          <w:sz w:val="28"/>
          <w:szCs w:val="28"/>
        </w:rPr>
        <w:t>;</w:t>
      </w:r>
    </w:p>
    <w:p w14:paraId="224B2EA6" w14:textId="77D2A027" w:rsidR="008E4023" w:rsidRPr="00C169C3" w:rsidRDefault="008E4023" w:rsidP="00B3384C">
      <w:pPr>
        <w:spacing w:after="0" w:line="240" w:lineRule="auto"/>
        <w:ind w:firstLine="709"/>
        <w:jc w:val="both"/>
        <w:textAlignment w:val="top"/>
        <w:rPr>
          <w:rFonts w:ascii="Times New Roman" w:hAnsi="Times New Roman"/>
          <w:color w:val="22232F"/>
          <w:sz w:val="28"/>
          <w:szCs w:val="28"/>
        </w:rPr>
      </w:pPr>
      <w:r w:rsidRPr="00C169C3">
        <w:rPr>
          <w:rFonts w:ascii="Times New Roman" w:hAnsi="Times New Roman"/>
          <w:color w:val="22232F"/>
          <w:sz w:val="28"/>
          <w:szCs w:val="28"/>
        </w:rPr>
        <w:t xml:space="preserve">- доходов, полученных от размещения средств компенсационного фонда </w:t>
      </w:r>
      <w:r w:rsidR="00A60F83" w:rsidRPr="00C169C3">
        <w:rPr>
          <w:rFonts w:ascii="Times New Roman" w:hAnsi="Times New Roman"/>
          <w:color w:val="22232F"/>
          <w:sz w:val="28"/>
          <w:szCs w:val="28"/>
        </w:rPr>
        <w:t xml:space="preserve">обеспечения договорных обязательств </w:t>
      </w:r>
      <w:r w:rsidRPr="00C169C3">
        <w:rPr>
          <w:rFonts w:ascii="Times New Roman" w:hAnsi="Times New Roman"/>
          <w:color w:val="22232F"/>
          <w:sz w:val="28"/>
          <w:szCs w:val="28"/>
        </w:rPr>
        <w:t>Ассоциации.</w:t>
      </w:r>
    </w:p>
    <w:p w14:paraId="34500922" w14:textId="0E0C7F96" w:rsidR="003C69FB" w:rsidRPr="00C169C3" w:rsidRDefault="00EF58A0" w:rsidP="00B3384C">
      <w:pPr>
        <w:spacing w:after="0" w:line="240" w:lineRule="auto"/>
        <w:ind w:firstLine="709"/>
        <w:jc w:val="both"/>
        <w:textAlignment w:val="top"/>
        <w:rPr>
          <w:rFonts w:ascii="Times New Roman" w:hAnsi="Times New Roman"/>
          <w:sz w:val="28"/>
          <w:szCs w:val="28"/>
        </w:rPr>
      </w:pPr>
      <w:r w:rsidRPr="00C169C3">
        <w:rPr>
          <w:rFonts w:ascii="Times New Roman" w:hAnsi="Times New Roman"/>
          <w:sz w:val="28"/>
          <w:szCs w:val="28"/>
        </w:rPr>
        <w:t>2.7</w:t>
      </w:r>
      <w:r w:rsidR="003C69FB" w:rsidRPr="00C169C3">
        <w:rPr>
          <w:rFonts w:ascii="Times New Roman" w:hAnsi="Times New Roman"/>
          <w:sz w:val="28"/>
          <w:szCs w:val="28"/>
        </w:rPr>
        <w:t>.  Юридическое лицо, индивидуальный предприниматель, членство которых в Ассоциации прекращено в соответст</w:t>
      </w:r>
      <w:r w:rsidR="006D561E">
        <w:rPr>
          <w:rFonts w:ascii="Times New Roman" w:hAnsi="Times New Roman"/>
          <w:sz w:val="28"/>
          <w:szCs w:val="28"/>
        </w:rPr>
        <w:t>вии с частью 6 или 7 статьи 3.3</w:t>
      </w:r>
      <w:r w:rsidR="003C69FB" w:rsidRPr="00C169C3">
        <w:rPr>
          <w:rFonts w:ascii="Times New Roman" w:hAnsi="Times New Roman"/>
          <w:sz w:val="28"/>
          <w:szCs w:val="28"/>
        </w:rPr>
        <w:t xml:space="preserve"> Федерального закона от 29.12.2004</w:t>
      </w:r>
      <w:r w:rsidR="00631CCD" w:rsidRPr="00C169C3">
        <w:rPr>
          <w:rFonts w:ascii="Times New Roman" w:hAnsi="Times New Roman"/>
          <w:sz w:val="28"/>
          <w:szCs w:val="28"/>
        </w:rPr>
        <w:t>г. №</w:t>
      </w:r>
      <w:r w:rsidR="003C69FB" w:rsidRPr="00C169C3">
        <w:rPr>
          <w:rFonts w:ascii="Times New Roman" w:hAnsi="Times New Roman"/>
          <w:sz w:val="28"/>
          <w:szCs w:val="28"/>
        </w:rPr>
        <w:t xml:space="preserve">191-ФЗ "О введении в действие Градостроительного кодекса </w:t>
      </w:r>
      <w:r w:rsidR="001858D0" w:rsidRPr="00C169C3">
        <w:rPr>
          <w:rFonts w:ascii="Times New Roman" w:hAnsi="Times New Roman"/>
          <w:sz w:val="28"/>
          <w:szCs w:val="28"/>
        </w:rPr>
        <w:t>РФ</w:t>
      </w:r>
      <w:r w:rsidR="003C69FB" w:rsidRPr="00C169C3">
        <w:rPr>
          <w:rFonts w:ascii="Times New Roman" w:hAnsi="Times New Roman"/>
          <w:sz w:val="28"/>
          <w:szCs w:val="28"/>
        </w:rPr>
        <w:t xml:space="preserve">" и которые не вступили в иную саморегулируемую организацию, вправе в течение года после 1 июля 2021 года подать в Ассоциацию заявление о возврате внесенных такими лицами взносов в компенсационный фонд. В этом случае Ассоциация обязана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Ассоциации, за исключением случаев, если в соответствии со статьей 60 Градостроительного кодекса </w:t>
      </w:r>
      <w:r w:rsidR="001858D0" w:rsidRPr="00C169C3">
        <w:rPr>
          <w:rFonts w:ascii="Times New Roman" w:hAnsi="Times New Roman"/>
          <w:sz w:val="28"/>
          <w:szCs w:val="28"/>
        </w:rPr>
        <w:t>РФ</w:t>
      </w:r>
      <w:r w:rsidR="003C69FB" w:rsidRPr="00C169C3">
        <w:rPr>
          <w:rFonts w:ascii="Times New Roman" w:hAnsi="Times New Roman"/>
          <w:sz w:val="28"/>
          <w:szCs w:val="28"/>
        </w:rPr>
        <w:t xml:space="preserve"> осуществлялись выплаты из компенсационного фонда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w:t>
      </w:r>
      <w:r w:rsidR="00F92E7A" w:rsidRPr="00C169C3">
        <w:rPr>
          <w:rFonts w:ascii="Times New Roman" w:hAnsi="Times New Roman"/>
          <w:sz w:val="28"/>
          <w:szCs w:val="28"/>
        </w:rPr>
        <w:t xml:space="preserve"> </w:t>
      </w:r>
      <w:r w:rsidR="003C69FB" w:rsidRPr="00C169C3">
        <w:rPr>
          <w:rFonts w:ascii="Times New Roman" w:hAnsi="Times New Roman"/>
          <w:sz w:val="28"/>
          <w:szCs w:val="28"/>
        </w:rPr>
        <w:t xml:space="preserve">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Ассоциация не может быть привлечена к солидарной ответственности, предусмотренной статьей 60 Градостроительного кодекса </w:t>
      </w:r>
      <w:r w:rsidR="001858D0" w:rsidRPr="00C169C3">
        <w:rPr>
          <w:rFonts w:ascii="Times New Roman" w:hAnsi="Times New Roman"/>
          <w:sz w:val="28"/>
          <w:szCs w:val="28"/>
        </w:rPr>
        <w:t>РФ</w:t>
      </w:r>
      <w:r w:rsidR="003C69FB" w:rsidRPr="00C169C3">
        <w:rPr>
          <w:rFonts w:ascii="Times New Roman" w:hAnsi="Times New Roman"/>
          <w:sz w:val="28"/>
          <w:szCs w:val="28"/>
        </w:rPr>
        <w:t>, в отношении таких лиц.</w:t>
      </w:r>
    </w:p>
    <w:p w14:paraId="7D7B23DB" w14:textId="4B58B5D0" w:rsidR="007A183B" w:rsidRPr="00C169C3" w:rsidRDefault="00EF58A0" w:rsidP="00B3384C">
      <w:pPr>
        <w:spacing w:after="0" w:line="240" w:lineRule="auto"/>
        <w:ind w:firstLine="709"/>
        <w:jc w:val="both"/>
        <w:textAlignment w:val="top"/>
        <w:rPr>
          <w:rFonts w:ascii="Times New Roman" w:hAnsi="Times New Roman"/>
          <w:sz w:val="28"/>
          <w:szCs w:val="28"/>
        </w:rPr>
      </w:pPr>
      <w:r w:rsidRPr="00C169C3">
        <w:rPr>
          <w:rFonts w:ascii="Times New Roman" w:hAnsi="Times New Roman"/>
          <w:sz w:val="28"/>
          <w:szCs w:val="28"/>
        </w:rPr>
        <w:t>2.8</w:t>
      </w:r>
      <w:r w:rsidR="00005F82" w:rsidRPr="00C169C3">
        <w:rPr>
          <w:rFonts w:ascii="Times New Roman" w:hAnsi="Times New Roman"/>
          <w:sz w:val="28"/>
          <w:szCs w:val="28"/>
        </w:rPr>
        <w:t>.</w:t>
      </w:r>
      <w:r w:rsidRPr="00C169C3">
        <w:rPr>
          <w:rFonts w:ascii="Times New Roman" w:hAnsi="Times New Roman"/>
          <w:sz w:val="28"/>
          <w:szCs w:val="28"/>
        </w:rPr>
        <w:t xml:space="preserve"> </w:t>
      </w:r>
      <w:r w:rsidR="00005F82" w:rsidRPr="00C169C3">
        <w:rPr>
          <w:rFonts w:ascii="Times New Roman" w:hAnsi="Times New Roman"/>
          <w:sz w:val="28"/>
          <w:szCs w:val="28"/>
        </w:rPr>
        <w:t xml:space="preserve">В </w:t>
      </w:r>
      <w:r w:rsidR="007A183B" w:rsidRPr="00C169C3">
        <w:rPr>
          <w:rFonts w:ascii="Times New Roman" w:hAnsi="Times New Roman"/>
          <w:sz w:val="28"/>
          <w:szCs w:val="28"/>
        </w:rPr>
        <w:t>случае если сумма взноса в компенсационный фонд, внесенного членом Ассоциации до принятия</w:t>
      </w:r>
      <w:r w:rsidR="00005F82" w:rsidRPr="00C169C3">
        <w:rPr>
          <w:rFonts w:ascii="Times New Roman" w:hAnsi="Times New Roman"/>
          <w:sz w:val="28"/>
          <w:szCs w:val="28"/>
        </w:rPr>
        <w:t xml:space="preserve"> </w:t>
      </w:r>
      <w:r w:rsidR="007A183B" w:rsidRPr="00C169C3">
        <w:rPr>
          <w:rFonts w:ascii="Times New Roman" w:hAnsi="Times New Roman"/>
          <w:sz w:val="28"/>
          <w:szCs w:val="28"/>
        </w:rPr>
        <w:t>Федерального закона от 03.07.2016 N 372-ФЗ</w:t>
      </w:r>
      <w:r w:rsidR="001C74EC" w:rsidRPr="00C169C3">
        <w:rPr>
          <w:rFonts w:ascii="Times New Roman" w:hAnsi="Times New Roman"/>
          <w:sz w:val="28"/>
          <w:szCs w:val="28"/>
        </w:rPr>
        <w:t>,</w:t>
      </w:r>
      <w:r w:rsidR="007A183B" w:rsidRPr="00C169C3">
        <w:rPr>
          <w:rFonts w:ascii="Times New Roman" w:hAnsi="Times New Roman"/>
          <w:sz w:val="28"/>
          <w:szCs w:val="28"/>
        </w:rPr>
        <w:t xml:space="preserve"> превышает размер </w:t>
      </w:r>
      <w:r w:rsidR="001C74EC" w:rsidRPr="00C169C3">
        <w:rPr>
          <w:rFonts w:ascii="Times New Roman" w:hAnsi="Times New Roman"/>
          <w:sz w:val="28"/>
          <w:szCs w:val="28"/>
        </w:rPr>
        <w:t>средств, необходимых для внесения в компенсационный фонд (компенсационные фонды) в соответствии с уровнем ответственности члена Ассоциации</w:t>
      </w:r>
      <w:r w:rsidR="007A183B" w:rsidRPr="00C169C3">
        <w:rPr>
          <w:rFonts w:ascii="Times New Roman" w:hAnsi="Times New Roman"/>
          <w:sz w:val="28"/>
          <w:szCs w:val="28"/>
        </w:rPr>
        <w:t xml:space="preserve">, сумма превышения по </w:t>
      </w:r>
      <w:r w:rsidR="001C74EC" w:rsidRPr="00C169C3">
        <w:rPr>
          <w:rFonts w:ascii="Times New Roman" w:hAnsi="Times New Roman"/>
          <w:sz w:val="28"/>
          <w:szCs w:val="28"/>
        </w:rPr>
        <w:t xml:space="preserve">письменному </w:t>
      </w:r>
      <w:r w:rsidR="007A183B" w:rsidRPr="00C169C3">
        <w:rPr>
          <w:rFonts w:ascii="Times New Roman" w:hAnsi="Times New Roman"/>
          <w:sz w:val="28"/>
          <w:szCs w:val="28"/>
        </w:rPr>
        <w:t xml:space="preserve">заявлению члена Ассоциации </w:t>
      </w:r>
      <w:r w:rsidR="00632A60" w:rsidRPr="00C169C3">
        <w:rPr>
          <w:rFonts w:ascii="Times New Roman" w:hAnsi="Times New Roman"/>
          <w:sz w:val="28"/>
          <w:szCs w:val="28"/>
        </w:rPr>
        <w:t xml:space="preserve">в срок до 01.07.2017г. </w:t>
      </w:r>
      <w:r w:rsidR="007A183B" w:rsidRPr="00C169C3">
        <w:rPr>
          <w:rFonts w:ascii="Times New Roman" w:hAnsi="Times New Roman"/>
          <w:sz w:val="28"/>
          <w:szCs w:val="28"/>
        </w:rPr>
        <w:t xml:space="preserve">может быть зачислена в счет взноса члена Ассоциации в компенсационный фонд </w:t>
      </w:r>
      <w:r w:rsidR="001C74EC" w:rsidRPr="00C169C3">
        <w:rPr>
          <w:rFonts w:ascii="Times New Roman" w:hAnsi="Times New Roman"/>
          <w:sz w:val="28"/>
          <w:szCs w:val="28"/>
        </w:rPr>
        <w:t>обеспечения договорных обязательств</w:t>
      </w:r>
      <w:r w:rsidR="00BD664F" w:rsidRPr="00C169C3">
        <w:rPr>
          <w:rFonts w:ascii="Times New Roman" w:hAnsi="Times New Roman"/>
          <w:sz w:val="28"/>
          <w:szCs w:val="28"/>
        </w:rPr>
        <w:t>.</w:t>
      </w:r>
      <w:r w:rsidR="001C74EC" w:rsidRPr="00C169C3">
        <w:rPr>
          <w:rFonts w:ascii="Times New Roman" w:hAnsi="Times New Roman"/>
          <w:sz w:val="28"/>
          <w:szCs w:val="28"/>
        </w:rPr>
        <w:t xml:space="preserve"> При отсутствии такого заявления денежные средства остаются в компенсационном фонде возмещения вреда.</w:t>
      </w:r>
    </w:p>
    <w:p w14:paraId="781B85D6" w14:textId="7C0E53EA" w:rsidR="00904578" w:rsidRPr="00C169C3" w:rsidRDefault="005A7ABC" w:rsidP="00B3384C">
      <w:pPr>
        <w:spacing w:after="0" w:line="240" w:lineRule="auto"/>
        <w:ind w:firstLine="709"/>
        <w:jc w:val="both"/>
        <w:textAlignment w:val="top"/>
        <w:rPr>
          <w:rFonts w:ascii="Times New Roman" w:hAnsi="Times New Roman"/>
          <w:sz w:val="28"/>
          <w:szCs w:val="28"/>
        </w:rPr>
      </w:pPr>
      <w:r w:rsidRPr="00C169C3">
        <w:rPr>
          <w:rFonts w:ascii="Times New Roman" w:hAnsi="Times New Roman"/>
          <w:sz w:val="28"/>
          <w:szCs w:val="28"/>
        </w:rPr>
        <w:t>2.9</w:t>
      </w:r>
      <w:r w:rsidR="00904578" w:rsidRPr="00C169C3">
        <w:rPr>
          <w:rFonts w:ascii="Times New Roman" w:hAnsi="Times New Roman"/>
          <w:sz w:val="28"/>
          <w:szCs w:val="28"/>
        </w:rPr>
        <w:t>. При вступлении индивидуального предпринимателя, юридического лица в члены Ассоциации он обязан не позднее 7</w:t>
      </w:r>
      <w:r w:rsidR="00005F82" w:rsidRPr="00C169C3">
        <w:rPr>
          <w:rFonts w:ascii="Times New Roman" w:hAnsi="Times New Roman"/>
          <w:sz w:val="28"/>
          <w:szCs w:val="28"/>
        </w:rPr>
        <w:t xml:space="preserve"> </w:t>
      </w:r>
      <w:r w:rsidR="00904578" w:rsidRPr="00C169C3">
        <w:rPr>
          <w:rFonts w:ascii="Times New Roman" w:hAnsi="Times New Roman"/>
          <w:sz w:val="28"/>
          <w:szCs w:val="28"/>
        </w:rPr>
        <w:t xml:space="preserve">рабочих дней </w:t>
      </w:r>
      <w:r w:rsidR="00420A84" w:rsidRPr="00C169C3">
        <w:rPr>
          <w:rFonts w:ascii="Times New Roman" w:hAnsi="Times New Roman"/>
          <w:sz w:val="28"/>
          <w:szCs w:val="28"/>
        </w:rPr>
        <w:t xml:space="preserve">со дня получения уведомления о приеме в члены </w:t>
      </w:r>
      <w:r w:rsidR="00904578" w:rsidRPr="00C169C3">
        <w:rPr>
          <w:rFonts w:ascii="Times New Roman" w:hAnsi="Times New Roman"/>
          <w:sz w:val="28"/>
          <w:szCs w:val="28"/>
        </w:rPr>
        <w:t>уплатить взнос в компенсационный фонд обеспечения договорных обязательств</w:t>
      </w:r>
      <w:r w:rsidR="00901C8E" w:rsidRPr="00C169C3">
        <w:rPr>
          <w:rFonts w:ascii="Times New Roman" w:hAnsi="Times New Roman"/>
          <w:sz w:val="28"/>
          <w:szCs w:val="28"/>
        </w:rPr>
        <w:t xml:space="preserve"> если в заявлении о приеме в члены Ассоциации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r w:rsidR="00904578" w:rsidRPr="00C169C3">
        <w:rPr>
          <w:rFonts w:ascii="Times New Roman" w:hAnsi="Times New Roman"/>
          <w:sz w:val="28"/>
          <w:szCs w:val="28"/>
        </w:rPr>
        <w:t>.</w:t>
      </w:r>
    </w:p>
    <w:p w14:paraId="2C72EB44" w14:textId="08BBDA7F" w:rsidR="00A14F84" w:rsidRPr="00C169C3" w:rsidRDefault="00A14F84" w:rsidP="00F4763D">
      <w:pPr>
        <w:spacing w:after="0" w:line="240" w:lineRule="auto"/>
        <w:ind w:firstLine="709"/>
        <w:jc w:val="both"/>
        <w:textAlignment w:val="top"/>
        <w:rPr>
          <w:rFonts w:ascii="Times New Roman" w:hAnsi="Times New Roman"/>
          <w:sz w:val="28"/>
          <w:szCs w:val="28"/>
        </w:rPr>
      </w:pPr>
      <w:r w:rsidRPr="00C169C3">
        <w:rPr>
          <w:rFonts w:ascii="Times New Roman" w:hAnsi="Times New Roman"/>
          <w:sz w:val="28"/>
          <w:szCs w:val="28"/>
        </w:rPr>
        <w:t>2.10.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пунктом 2.5</w:t>
      </w:r>
      <w:r w:rsidR="00020690">
        <w:rPr>
          <w:rFonts w:ascii="Times New Roman" w:hAnsi="Times New Roman"/>
          <w:sz w:val="28"/>
          <w:szCs w:val="28"/>
        </w:rPr>
        <w:t xml:space="preserve"> </w:t>
      </w:r>
      <w:r w:rsidRPr="00C169C3">
        <w:rPr>
          <w:rFonts w:ascii="Times New Roman" w:hAnsi="Times New Roman"/>
          <w:sz w:val="28"/>
          <w:szCs w:val="28"/>
        </w:rPr>
        <w:t xml:space="preserve">настоящего Положения, обязан вносить </w:t>
      </w:r>
      <w:r w:rsidRPr="00C11E09">
        <w:rPr>
          <w:rFonts w:ascii="Times New Roman" w:hAnsi="Times New Roman"/>
          <w:sz w:val="28"/>
          <w:szCs w:val="28"/>
        </w:rPr>
        <w:t>дополнительный взнос в компенсационный фонд обеспечения договорных обязательств в течении 30 дней со дня принятия Советом Ассоциации решения об увеличении уровня ответственности</w:t>
      </w:r>
      <w:r w:rsidRPr="00C169C3">
        <w:rPr>
          <w:rFonts w:ascii="Times New Roman" w:hAnsi="Times New Roman"/>
          <w:sz w:val="28"/>
          <w:szCs w:val="28"/>
        </w:rPr>
        <w:t xml:space="preserve"> члена Ассоциации по обязательствам по договорам строительного подряда, договорам подряда на осуществление сноса, заключаемым с использованием конкурентных способов заключения договоров.</w:t>
      </w:r>
    </w:p>
    <w:p w14:paraId="032DC353" w14:textId="66A847A2" w:rsidR="00C73223" w:rsidRPr="00C169C3" w:rsidRDefault="00C73223" w:rsidP="00B3384C">
      <w:pPr>
        <w:spacing w:after="0" w:line="240" w:lineRule="auto"/>
        <w:ind w:firstLine="709"/>
        <w:jc w:val="both"/>
        <w:textAlignment w:val="top"/>
        <w:rPr>
          <w:rFonts w:ascii="Times New Roman" w:hAnsi="Times New Roman"/>
          <w:sz w:val="28"/>
          <w:szCs w:val="28"/>
        </w:rPr>
      </w:pPr>
      <w:r w:rsidRPr="00C169C3">
        <w:rPr>
          <w:rFonts w:ascii="Times New Roman" w:hAnsi="Times New Roman"/>
          <w:sz w:val="28"/>
          <w:szCs w:val="28"/>
        </w:rPr>
        <w:t>Член Ассоциации, не уплативший указанный в настоящем пункте дополнительный взнос, не имеет права принимать участие в заключении новых договоров строительного подряда, договоров подряда на осуществление сноса</w:t>
      </w:r>
      <w:r w:rsidR="00356B27" w:rsidRPr="00C169C3">
        <w:rPr>
          <w:rFonts w:ascii="Times New Roman" w:hAnsi="Times New Roman"/>
          <w:sz w:val="28"/>
          <w:szCs w:val="28"/>
        </w:rPr>
        <w:t xml:space="preserve"> с использованием конкурентных способов заключения договоров.</w:t>
      </w:r>
      <w:r w:rsidR="00D854A9">
        <w:rPr>
          <w:rFonts w:ascii="Times New Roman" w:hAnsi="Times New Roman"/>
          <w:sz w:val="28"/>
          <w:szCs w:val="28"/>
        </w:rPr>
        <w:t xml:space="preserve"> </w:t>
      </w:r>
    </w:p>
    <w:p w14:paraId="0DAAE760" w14:textId="5EC846C5" w:rsidR="00C73223" w:rsidRPr="00C169C3" w:rsidRDefault="0023258E" w:rsidP="00B3384C">
      <w:pPr>
        <w:spacing w:after="0" w:line="240" w:lineRule="auto"/>
        <w:ind w:firstLine="709"/>
        <w:jc w:val="both"/>
        <w:textAlignment w:val="top"/>
        <w:rPr>
          <w:rFonts w:ascii="Times New Roman" w:hAnsi="Times New Roman"/>
          <w:sz w:val="28"/>
          <w:szCs w:val="28"/>
        </w:rPr>
      </w:pPr>
      <w:r w:rsidRPr="00C169C3">
        <w:rPr>
          <w:rFonts w:ascii="Times New Roman" w:hAnsi="Times New Roman"/>
          <w:sz w:val="28"/>
          <w:szCs w:val="28"/>
        </w:rPr>
        <w:t>2.11</w:t>
      </w:r>
      <w:r w:rsidR="00C73223" w:rsidRPr="00C169C3">
        <w:rPr>
          <w:rFonts w:ascii="Times New Roman" w:hAnsi="Times New Roman"/>
          <w:sz w:val="28"/>
          <w:szCs w:val="28"/>
        </w:rPr>
        <w:t>. При получении от Ассоциа</w:t>
      </w:r>
      <w:r w:rsidR="00B936CD" w:rsidRPr="00C169C3">
        <w:rPr>
          <w:rFonts w:ascii="Times New Roman" w:hAnsi="Times New Roman"/>
          <w:sz w:val="28"/>
          <w:szCs w:val="28"/>
        </w:rPr>
        <w:t>ции предупреждения о превышении</w:t>
      </w:r>
      <w:r w:rsidR="00C73223" w:rsidRPr="00C169C3">
        <w:rPr>
          <w:rFonts w:ascii="Times New Roman" w:hAnsi="Times New Roman"/>
          <w:sz w:val="28"/>
          <w:szCs w:val="28"/>
        </w:rPr>
        <w:t xml:space="preserve"> установленного пунктом </w:t>
      </w:r>
      <w:r w:rsidR="00B936CD" w:rsidRPr="00C169C3">
        <w:rPr>
          <w:rFonts w:ascii="Times New Roman" w:hAnsi="Times New Roman"/>
          <w:sz w:val="28"/>
          <w:szCs w:val="28"/>
        </w:rPr>
        <w:t>2.5</w:t>
      </w:r>
      <w:r w:rsidR="00020690">
        <w:rPr>
          <w:rFonts w:ascii="Times New Roman" w:hAnsi="Times New Roman"/>
          <w:sz w:val="28"/>
          <w:szCs w:val="28"/>
        </w:rPr>
        <w:t xml:space="preserve"> </w:t>
      </w:r>
      <w:r w:rsidR="00B936CD" w:rsidRPr="00C169C3">
        <w:rPr>
          <w:rFonts w:ascii="Times New Roman" w:hAnsi="Times New Roman"/>
          <w:sz w:val="28"/>
          <w:szCs w:val="28"/>
        </w:rPr>
        <w:t>настоящего Положения</w:t>
      </w:r>
      <w:r w:rsidR="00C73223" w:rsidRPr="00C169C3">
        <w:rPr>
          <w:rFonts w:ascii="Times New Roman" w:hAnsi="Times New Roman"/>
          <w:sz w:val="28"/>
          <w:szCs w:val="28"/>
        </w:rPr>
        <w:t xml:space="preserve">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календарных дней с 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 предусмотренного пунктом </w:t>
      </w:r>
      <w:r w:rsidRPr="00C169C3">
        <w:rPr>
          <w:rFonts w:ascii="Times New Roman" w:hAnsi="Times New Roman"/>
          <w:sz w:val="28"/>
          <w:szCs w:val="28"/>
        </w:rPr>
        <w:t>2.5</w:t>
      </w:r>
      <w:r w:rsidR="00020690">
        <w:rPr>
          <w:rFonts w:ascii="Times New Roman" w:hAnsi="Times New Roman"/>
          <w:sz w:val="28"/>
          <w:szCs w:val="28"/>
        </w:rPr>
        <w:t xml:space="preserve"> </w:t>
      </w:r>
      <w:r w:rsidR="00C73223" w:rsidRPr="00C169C3">
        <w:rPr>
          <w:rFonts w:ascii="Times New Roman" w:hAnsi="Times New Roman"/>
          <w:sz w:val="28"/>
          <w:szCs w:val="28"/>
        </w:rPr>
        <w:t>настоящего Положения.</w:t>
      </w:r>
    </w:p>
    <w:p w14:paraId="4971A852" w14:textId="2736A51A" w:rsidR="00696E11" w:rsidRPr="00EB4D05" w:rsidRDefault="00696E11" w:rsidP="00696E11">
      <w:pPr>
        <w:spacing w:after="0" w:line="240" w:lineRule="auto"/>
        <w:ind w:firstLine="709"/>
        <w:jc w:val="both"/>
        <w:textAlignment w:val="top"/>
        <w:rPr>
          <w:rFonts w:ascii="Times New Roman" w:hAnsi="Times New Roman"/>
          <w:sz w:val="28"/>
          <w:szCs w:val="28"/>
        </w:rPr>
      </w:pPr>
      <w:r w:rsidRPr="00EB4D05">
        <w:rPr>
          <w:rFonts w:ascii="Times New Roman" w:hAnsi="Times New Roman"/>
          <w:sz w:val="28"/>
          <w:szCs w:val="28"/>
        </w:rPr>
        <w:t>2.12. Сведения об изменении уровня ответственности члена Ассоциации по обязательствам по договору строительного подряда, договору подряда на осуществление сноса, заключаемому с использованием конкурентных способов заключения договоров вносятся в реестр членов Ассоциации в течение 5 рабочих дней со дня поступления денежных средств на специальный счет для размещения средств компенсационного фонда обеспечения договорных обязательств в необходимом размере.</w:t>
      </w:r>
    </w:p>
    <w:p w14:paraId="707B0566" w14:textId="77777777" w:rsidR="00C73223" w:rsidRPr="00C169C3" w:rsidRDefault="00C73223" w:rsidP="00B3384C">
      <w:pPr>
        <w:spacing w:after="0" w:line="240" w:lineRule="auto"/>
        <w:ind w:firstLine="709"/>
        <w:jc w:val="both"/>
        <w:textAlignment w:val="top"/>
        <w:rPr>
          <w:rFonts w:ascii="Times New Roman" w:hAnsi="Times New Roman"/>
          <w:sz w:val="28"/>
          <w:szCs w:val="28"/>
        </w:rPr>
      </w:pPr>
    </w:p>
    <w:p w14:paraId="3A8AFB63" w14:textId="77777777" w:rsidR="00420A84" w:rsidRPr="00C169C3" w:rsidRDefault="00420A84" w:rsidP="00B3384C">
      <w:pPr>
        <w:spacing w:after="0" w:line="240" w:lineRule="auto"/>
        <w:ind w:firstLine="709"/>
        <w:jc w:val="both"/>
        <w:textAlignment w:val="top"/>
        <w:rPr>
          <w:rFonts w:ascii="Times New Roman" w:hAnsi="Times New Roman"/>
          <w:sz w:val="28"/>
          <w:szCs w:val="28"/>
        </w:rPr>
      </w:pPr>
    </w:p>
    <w:p w14:paraId="00DADD03" w14:textId="77777777" w:rsidR="004B02A0" w:rsidRPr="00C169C3" w:rsidRDefault="00BE0BB2" w:rsidP="00C169C3">
      <w:pPr>
        <w:tabs>
          <w:tab w:val="left" w:pos="1105"/>
        </w:tabs>
        <w:spacing w:line="240" w:lineRule="auto"/>
        <w:jc w:val="center"/>
        <w:outlineLvl w:val="0"/>
        <w:rPr>
          <w:rFonts w:ascii="Times New Roman" w:hAnsi="Times New Roman"/>
          <w:b/>
          <w:sz w:val="28"/>
          <w:szCs w:val="28"/>
        </w:rPr>
      </w:pPr>
      <w:r w:rsidRPr="00C169C3">
        <w:rPr>
          <w:rFonts w:ascii="Times New Roman" w:hAnsi="Times New Roman"/>
          <w:b/>
          <w:sz w:val="28"/>
          <w:szCs w:val="28"/>
        </w:rPr>
        <w:t xml:space="preserve">3. РАЗМЕЩЕНИЕ СРЕДСТВ КОМПЕНСАЦИОННОГО </w:t>
      </w:r>
      <w:r w:rsidR="003056F8" w:rsidRPr="00C169C3">
        <w:rPr>
          <w:rFonts w:ascii="Times New Roman" w:hAnsi="Times New Roman"/>
          <w:b/>
          <w:sz w:val="28"/>
          <w:szCs w:val="28"/>
        </w:rPr>
        <w:t>ФОНДА</w:t>
      </w:r>
      <w:r w:rsidR="003056F8" w:rsidRPr="00C169C3">
        <w:rPr>
          <w:rFonts w:ascii="Times New Roman" w:hAnsi="Times New Roman"/>
          <w:sz w:val="28"/>
          <w:szCs w:val="28"/>
        </w:rPr>
        <w:t xml:space="preserve"> </w:t>
      </w:r>
      <w:r w:rsidR="003056F8" w:rsidRPr="00C169C3">
        <w:rPr>
          <w:rFonts w:ascii="Times New Roman" w:hAnsi="Times New Roman"/>
          <w:b/>
          <w:sz w:val="28"/>
          <w:szCs w:val="28"/>
        </w:rPr>
        <w:t>ОБЕСПЕЧЕНИЯ ДОГОВОРНЫХ ОБЯЗАТЕЛЬСТВ</w:t>
      </w:r>
    </w:p>
    <w:p w14:paraId="675D599C" w14:textId="1AF09F3E" w:rsidR="005A7ABC"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3.1. В целях сохранения размера компенсационного фонда обеспечения договорных обязательств Ассоциации средства этого фонда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w:t>
      </w:r>
      <w:r w:rsidR="001858D0" w:rsidRPr="00C169C3">
        <w:rPr>
          <w:rFonts w:ascii="Times New Roman" w:hAnsi="Times New Roman"/>
          <w:sz w:val="28"/>
          <w:szCs w:val="28"/>
        </w:rPr>
        <w:t>РФ</w:t>
      </w:r>
      <w:r w:rsidRPr="00C169C3">
        <w:rPr>
          <w:rFonts w:ascii="Times New Roman" w:hAnsi="Times New Roman"/>
          <w:sz w:val="28"/>
          <w:szCs w:val="28"/>
        </w:rPr>
        <w:t>. Специальный банковский счет открывается отдельно для размещения средств компенсационного фонда обес</w:t>
      </w:r>
      <w:r w:rsidR="001B0A21" w:rsidRPr="00C169C3">
        <w:rPr>
          <w:rFonts w:ascii="Times New Roman" w:hAnsi="Times New Roman"/>
          <w:sz w:val="28"/>
          <w:szCs w:val="28"/>
        </w:rPr>
        <w:t xml:space="preserve">печения договорных обязательств, при наличии соответствующего решения общего собрания членов Ассоциации. </w:t>
      </w:r>
    </w:p>
    <w:p w14:paraId="0343A53F" w14:textId="700C2FA3" w:rsidR="00B178EB" w:rsidRDefault="00B178EB"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Право заключения договоров на размещение денежных средств компенсационного фонда </w:t>
      </w:r>
      <w:r w:rsidR="001B0A21" w:rsidRPr="00C169C3">
        <w:rPr>
          <w:rFonts w:ascii="Times New Roman" w:hAnsi="Times New Roman"/>
          <w:sz w:val="28"/>
          <w:szCs w:val="28"/>
        </w:rPr>
        <w:t xml:space="preserve">обеспечения договорных обязательств </w:t>
      </w:r>
      <w:r w:rsidRPr="00C169C3">
        <w:rPr>
          <w:rFonts w:ascii="Times New Roman" w:hAnsi="Times New Roman"/>
          <w:sz w:val="28"/>
          <w:szCs w:val="28"/>
        </w:rPr>
        <w:t>принадлежит генеральному директору Ассоциации.</w:t>
      </w:r>
    </w:p>
    <w:p w14:paraId="1E8C8571" w14:textId="1BC67C9C" w:rsidR="00CD1EC1" w:rsidRPr="00C169C3" w:rsidRDefault="00CD1EC1" w:rsidP="00F33605">
      <w:pPr>
        <w:tabs>
          <w:tab w:val="left" w:pos="1105"/>
        </w:tabs>
        <w:spacing w:after="0" w:line="240" w:lineRule="auto"/>
        <w:ind w:firstLine="709"/>
        <w:jc w:val="both"/>
        <w:rPr>
          <w:rFonts w:ascii="Times New Roman" w:hAnsi="Times New Roman"/>
          <w:sz w:val="28"/>
          <w:szCs w:val="28"/>
        </w:rPr>
      </w:pPr>
      <w:r w:rsidRPr="00C11E09">
        <w:rPr>
          <w:rFonts w:ascii="Times New Roman" w:hAnsi="Times New Roman"/>
          <w:sz w:val="28"/>
          <w:szCs w:val="28"/>
        </w:rPr>
        <w:t>3.1.1. В случае несоответствия кредитной организации требованиям, установленным Правительством РФ,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Ассоциации и проценты на сумму таких средств на специальный банковский счет иной кредитной организации, соответствующей требованиям, установленным Правительством РФ,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r>
        <w:rPr>
          <w:rFonts w:ascii="Times New Roman" w:hAnsi="Times New Roman"/>
          <w:sz w:val="28"/>
          <w:szCs w:val="28"/>
        </w:rPr>
        <w:t xml:space="preserve"> </w:t>
      </w:r>
    </w:p>
    <w:p w14:paraId="55270C38" w14:textId="7F340282"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3.2. Средства компенсационного фонда обеспечения договорных обязательств, внесенные на специальные банковские счета, используются </w:t>
      </w:r>
      <w:r w:rsidR="006250AC" w:rsidRPr="00C169C3">
        <w:rPr>
          <w:rFonts w:ascii="Times New Roman" w:hAnsi="Times New Roman"/>
          <w:sz w:val="28"/>
          <w:szCs w:val="28"/>
        </w:rPr>
        <w:t xml:space="preserve">на цели и </w:t>
      </w:r>
      <w:r w:rsidRPr="00C169C3">
        <w:rPr>
          <w:rFonts w:ascii="Times New Roman" w:hAnsi="Times New Roman"/>
          <w:sz w:val="28"/>
          <w:szCs w:val="28"/>
        </w:rPr>
        <w:t>в случаях, определенных в п.</w:t>
      </w:r>
      <w:r w:rsidR="00634D86" w:rsidRPr="00C169C3">
        <w:rPr>
          <w:rFonts w:ascii="Times New Roman" w:hAnsi="Times New Roman"/>
          <w:sz w:val="28"/>
          <w:szCs w:val="28"/>
        </w:rPr>
        <w:t xml:space="preserve"> </w:t>
      </w:r>
      <w:r w:rsidRPr="00C169C3">
        <w:rPr>
          <w:rFonts w:ascii="Times New Roman" w:hAnsi="Times New Roman"/>
          <w:sz w:val="28"/>
          <w:szCs w:val="28"/>
        </w:rPr>
        <w:t>4.1</w:t>
      </w:r>
      <w:r w:rsidR="00020690">
        <w:rPr>
          <w:rFonts w:ascii="Times New Roman" w:hAnsi="Times New Roman"/>
          <w:sz w:val="28"/>
          <w:szCs w:val="28"/>
        </w:rPr>
        <w:t xml:space="preserve"> </w:t>
      </w:r>
      <w:r w:rsidRPr="00C169C3">
        <w:rPr>
          <w:rFonts w:ascii="Times New Roman" w:hAnsi="Times New Roman"/>
          <w:sz w:val="28"/>
          <w:szCs w:val="28"/>
        </w:rPr>
        <w:t>Положения.</w:t>
      </w:r>
    </w:p>
    <w:p w14:paraId="560CB23C"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Иные операции по специальным банковским счетам не допускаются.</w:t>
      </w:r>
    </w:p>
    <w:p w14:paraId="401E9C3C" w14:textId="08190514"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3.3. Учет средств компенсационного фонда обеспечения договорных обязательств ведется Ассоциацией раздельно от учета иного ее имущества.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п.</w:t>
      </w:r>
      <w:r w:rsidR="00CD1EC1">
        <w:rPr>
          <w:rFonts w:ascii="Times New Roman" w:hAnsi="Times New Roman"/>
          <w:sz w:val="28"/>
          <w:szCs w:val="28"/>
        </w:rPr>
        <w:t xml:space="preserve"> </w:t>
      </w:r>
      <w:r w:rsidRPr="00C169C3">
        <w:rPr>
          <w:rFonts w:ascii="Times New Roman" w:hAnsi="Times New Roman"/>
          <w:sz w:val="28"/>
          <w:szCs w:val="28"/>
        </w:rPr>
        <w:t>3.2 настоящего Положения, и такие средства не включаются в конкурсную массу при признании судом Ассоциации несостоятельной (банкротом).</w:t>
      </w:r>
    </w:p>
    <w:p w14:paraId="715C8DF9" w14:textId="77777777" w:rsidR="00BE0BB2" w:rsidRPr="00C169C3" w:rsidRDefault="00BE0BB2" w:rsidP="00C169C3">
      <w:pPr>
        <w:tabs>
          <w:tab w:val="left" w:pos="1105"/>
        </w:tabs>
        <w:spacing w:after="0" w:line="240" w:lineRule="auto"/>
        <w:ind w:firstLine="567"/>
        <w:jc w:val="both"/>
        <w:rPr>
          <w:rFonts w:ascii="Times New Roman" w:hAnsi="Times New Roman"/>
          <w:sz w:val="28"/>
          <w:szCs w:val="28"/>
        </w:rPr>
      </w:pPr>
    </w:p>
    <w:p w14:paraId="06BF840B" w14:textId="77777777" w:rsidR="004B02A0" w:rsidRPr="00C169C3" w:rsidRDefault="004B02A0" w:rsidP="00C169C3">
      <w:pPr>
        <w:tabs>
          <w:tab w:val="left" w:pos="1105"/>
        </w:tabs>
        <w:spacing w:line="240" w:lineRule="auto"/>
        <w:jc w:val="center"/>
        <w:outlineLvl w:val="0"/>
        <w:rPr>
          <w:rFonts w:ascii="Times New Roman" w:hAnsi="Times New Roman"/>
          <w:b/>
          <w:sz w:val="28"/>
          <w:szCs w:val="28"/>
        </w:rPr>
      </w:pPr>
      <w:r w:rsidRPr="00C169C3">
        <w:rPr>
          <w:rFonts w:ascii="Times New Roman" w:hAnsi="Times New Roman"/>
          <w:b/>
          <w:sz w:val="28"/>
          <w:szCs w:val="28"/>
        </w:rPr>
        <w:t xml:space="preserve">4. </w:t>
      </w:r>
      <w:r w:rsidR="00BE0BB2" w:rsidRPr="00C169C3">
        <w:rPr>
          <w:rFonts w:ascii="Times New Roman" w:hAnsi="Times New Roman"/>
          <w:b/>
          <w:sz w:val="28"/>
          <w:szCs w:val="28"/>
        </w:rPr>
        <w:t>ВЫПЛАТЫ ИЗ СРЕДСТВ КОМПЕНСАЦИОННОГО ФОНДА ОБЕСПЕЧЕНИЯ ДОГОВОРНЫХ ОБЯЗАТЕЛЬСТВ</w:t>
      </w:r>
    </w:p>
    <w:p w14:paraId="7C3953C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3E4F61C4" w14:textId="77777777" w:rsidR="004B02A0" w:rsidRPr="00C169C3" w:rsidRDefault="00CB5011"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4.1.1. </w:t>
      </w:r>
      <w:r w:rsidR="004B02A0" w:rsidRPr="00C169C3">
        <w:rPr>
          <w:rFonts w:ascii="Times New Roman" w:hAnsi="Times New Roman"/>
          <w:sz w:val="28"/>
          <w:szCs w:val="28"/>
        </w:rPr>
        <w:t>возврат ошибочно перечисленных средств;</w:t>
      </w:r>
    </w:p>
    <w:p w14:paraId="066674D9" w14:textId="77777777" w:rsidR="004B02A0" w:rsidRPr="00C169C3" w:rsidRDefault="00CB5011"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4.1.2. </w:t>
      </w:r>
      <w:r w:rsidR="004B02A0" w:rsidRPr="00C169C3">
        <w:rPr>
          <w:rFonts w:ascii="Times New Roman" w:hAnsi="Times New Roman"/>
          <w:sz w:val="28"/>
          <w:szCs w:val="28"/>
        </w:rPr>
        <w:t>размещение средств компенсационного фонда обеспечения договорных обязательств в целях их сохранения и увеличения их размера;</w:t>
      </w:r>
    </w:p>
    <w:p w14:paraId="239D57BD" w14:textId="71E6E952" w:rsidR="004B02A0" w:rsidRPr="00C169C3" w:rsidRDefault="00CB5011"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4.1.3. </w:t>
      </w:r>
      <w:r w:rsidR="004B02A0" w:rsidRPr="00C169C3">
        <w:rPr>
          <w:rFonts w:ascii="Times New Roman" w:hAnsi="Times New Roman"/>
          <w:sz w:val="28"/>
          <w:szCs w:val="28"/>
        </w:rPr>
        <w:t xml:space="preserve">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строительного подряда, </w:t>
      </w:r>
      <w:r w:rsidR="00BC51D0" w:rsidRPr="00C169C3">
        <w:rPr>
          <w:rFonts w:ascii="Times New Roman" w:hAnsi="Times New Roman"/>
          <w:sz w:val="28"/>
          <w:szCs w:val="28"/>
        </w:rPr>
        <w:t xml:space="preserve">договору подряда на осуществление сноса, </w:t>
      </w:r>
      <w:r w:rsidR="004B02A0" w:rsidRPr="00C169C3">
        <w:rPr>
          <w:rFonts w:ascii="Times New Roman" w:hAnsi="Times New Roman"/>
          <w:sz w:val="28"/>
          <w:szCs w:val="28"/>
        </w:rPr>
        <w:t xml:space="preserve">заключенным с использованием конкурентных способов заключения договоров, а также судебные издержки), в случаях, предусмотренных </w:t>
      </w:r>
      <w:r w:rsidR="002250E5" w:rsidRPr="00C169C3">
        <w:rPr>
          <w:rFonts w:ascii="Times New Roman" w:hAnsi="Times New Roman"/>
          <w:color w:val="22232F"/>
          <w:sz w:val="28"/>
          <w:szCs w:val="28"/>
        </w:rPr>
        <w:t>п.</w:t>
      </w:r>
      <w:r w:rsidR="00476134">
        <w:rPr>
          <w:rFonts w:ascii="Times New Roman" w:hAnsi="Times New Roman"/>
          <w:color w:val="22232F"/>
          <w:sz w:val="28"/>
          <w:szCs w:val="28"/>
        </w:rPr>
        <w:t xml:space="preserve"> </w:t>
      </w:r>
      <w:r w:rsidR="002250E5" w:rsidRPr="00C169C3">
        <w:rPr>
          <w:rFonts w:ascii="Times New Roman" w:hAnsi="Times New Roman"/>
          <w:color w:val="22232F"/>
          <w:sz w:val="28"/>
          <w:szCs w:val="28"/>
        </w:rPr>
        <w:t>1.4 настоящего Положения</w:t>
      </w:r>
      <w:r w:rsidR="004B02A0" w:rsidRPr="00C169C3">
        <w:rPr>
          <w:rFonts w:ascii="Times New Roman" w:hAnsi="Times New Roman"/>
          <w:sz w:val="28"/>
          <w:szCs w:val="28"/>
        </w:rPr>
        <w:t>;</w:t>
      </w:r>
    </w:p>
    <w:p w14:paraId="663BBC42" w14:textId="3F4FF097" w:rsidR="004B02A0" w:rsidRDefault="00CB5011"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4.1.4. </w:t>
      </w:r>
      <w:r w:rsidR="004B02A0" w:rsidRPr="00C169C3">
        <w:rPr>
          <w:rFonts w:ascii="Times New Roman" w:hAnsi="Times New Roman"/>
          <w:sz w:val="28"/>
          <w:szCs w:val="28"/>
        </w:rP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7840042D" w14:textId="77777777" w:rsidR="00365716" w:rsidRDefault="00365716" w:rsidP="00365716">
      <w:pPr>
        <w:spacing w:after="0" w:line="240" w:lineRule="auto"/>
        <w:ind w:firstLine="709"/>
        <w:jc w:val="both"/>
        <w:textAlignment w:val="top"/>
        <w:rPr>
          <w:rFonts w:ascii="Times New Roman" w:hAnsi="Times New Roman"/>
          <w:sz w:val="28"/>
          <w:szCs w:val="28"/>
        </w:rPr>
      </w:pPr>
      <w:r w:rsidRPr="002A2C0C">
        <w:rPr>
          <w:rFonts w:ascii="Times New Roman" w:hAnsi="Times New Roman"/>
          <w:sz w:val="28"/>
          <w:szCs w:val="28"/>
        </w:rPr>
        <w:t>4.1.4.1.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14:paraId="0F472C07" w14:textId="77777777" w:rsidR="00476134" w:rsidRDefault="008D75E0" w:rsidP="00476134">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4.1.5. перечисление средств компенсационного фонда обеспечения договорных обязательств Ассоциации Национальному объединению саморегулируемых организаций, основанному на членстве лиц, осуществляющих строительство, в случае исключения сведений об Ассоциации из государственного реест</w:t>
      </w:r>
      <w:r w:rsidR="00511CF5" w:rsidRPr="00C169C3">
        <w:rPr>
          <w:rFonts w:ascii="Times New Roman" w:hAnsi="Times New Roman"/>
          <w:sz w:val="28"/>
          <w:szCs w:val="28"/>
        </w:rPr>
        <w:t>ра саморегулируемых организаций</w:t>
      </w:r>
      <w:r w:rsidR="00F9639E" w:rsidRPr="00C169C3">
        <w:rPr>
          <w:rFonts w:ascii="Times New Roman" w:hAnsi="Times New Roman"/>
          <w:sz w:val="28"/>
          <w:szCs w:val="28"/>
        </w:rPr>
        <w:t>.</w:t>
      </w:r>
    </w:p>
    <w:p w14:paraId="0C681770" w14:textId="2DCB3216" w:rsidR="00332DE2" w:rsidRPr="00C11E09" w:rsidRDefault="00476134" w:rsidP="00F33605">
      <w:pPr>
        <w:tabs>
          <w:tab w:val="left" w:pos="1105"/>
        </w:tabs>
        <w:spacing w:after="0" w:line="240" w:lineRule="auto"/>
        <w:ind w:firstLine="709"/>
        <w:jc w:val="both"/>
        <w:rPr>
          <w:rFonts w:ascii="Times New Roman" w:hAnsi="Times New Roman"/>
          <w:sz w:val="28"/>
          <w:szCs w:val="28"/>
        </w:rPr>
      </w:pPr>
      <w:r w:rsidRPr="00C11E09">
        <w:rPr>
          <w:rFonts w:ascii="Times New Roman" w:hAnsi="Times New Roman"/>
          <w:sz w:val="28"/>
          <w:szCs w:val="28"/>
        </w:rPr>
        <w:t xml:space="preserve">4.1.6. </w:t>
      </w:r>
      <w:r w:rsidR="00332DE2" w:rsidRPr="00C11E09">
        <w:rPr>
          <w:rFonts w:ascii="Times New Roman" w:hAnsi="Times New Roman"/>
          <w:sz w:val="28"/>
          <w:szCs w:val="28"/>
        </w:rPr>
        <w:t xml:space="preserve">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w:t>
      </w:r>
      <w:r w:rsidR="00CD1EC1" w:rsidRPr="00C11E09">
        <w:rPr>
          <w:rFonts w:ascii="Times New Roman" w:hAnsi="Times New Roman"/>
          <w:sz w:val="28"/>
          <w:szCs w:val="28"/>
        </w:rPr>
        <w:t>предусмотренном в пункте 3.1.1 настоящего Положения.</w:t>
      </w:r>
      <w:r w:rsidR="00542671" w:rsidRPr="00C11E09">
        <w:rPr>
          <w:rFonts w:ascii="Times New Roman" w:hAnsi="Times New Roman"/>
          <w:sz w:val="28"/>
          <w:szCs w:val="28"/>
        </w:rPr>
        <w:t xml:space="preserve"> </w:t>
      </w:r>
    </w:p>
    <w:p w14:paraId="45A85B61" w14:textId="3CCD10CD" w:rsidR="00C60912" w:rsidRPr="00C11E09" w:rsidRDefault="00332DE2" w:rsidP="00F33605">
      <w:pPr>
        <w:tabs>
          <w:tab w:val="left" w:pos="1105"/>
        </w:tabs>
        <w:spacing w:after="0" w:line="240" w:lineRule="auto"/>
        <w:ind w:firstLine="709"/>
        <w:jc w:val="both"/>
        <w:rPr>
          <w:rFonts w:ascii="Times New Roman" w:hAnsi="Times New Roman"/>
          <w:sz w:val="28"/>
          <w:szCs w:val="28"/>
        </w:rPr>
      </w:pPr>
      <w:r w:rsidRPr="00C11E09">
        <w:rPr>
          <w:rFonts w:ascii="Times New Roman" w:hAnsi="Times New Roman"/>
          <w:sz w:val="28"/>
          <w:szCs w:val="28"/>
        </w:rPr>
        <w:t xml:space="preserve">4.1.7.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Ассоциации, на специальный банковский счет </w:t>
      </w:r>
      <w:r w:rsidR="00C60912" w:rsidRPr="00C11E09">
        <w:rPr>
          <w:rFonts w:ascii="Times New Roman" w:hAnsi="Times New Roman"/>
          <w:sz w:val="28"/>
          <w:szCs w:val="28"/>
        </w:rPr>
        <w:t>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и осуществивших в соответствии с частью 17 статьи 55.6</w:t>
      </w:r>
      <w:r w:rsidR="007E5F63" w:rsidRPr="00C11E09">
        <w:rPr>
          <w:rFonts w:ascii="Times New Roman" w:hAnsi="Times New Roman"/>
          <w:sz w:val="28"/>
          <w:szCs w:val="28"/>
        </w:rPr>
        <w:t xml:space="preserve"> </w:t>
      </w:r>
      <w:r w:rsidR="00C60912" w:rsidRPr="00C11E09">
        <w:rPr>
          <w:rFonts w:ascii="Times New Roman" w:hAnsi="Times New Roman"/>
          <w:sz w:val="28"/>
          <w:szCs w:val="28"/>
        </w:rPr>
        <w:t>Градостроительного кодекса РФ переход в данную организацию</w:t>
      </w:r>
      <w:r w:rsidRPr="00C11E09">
        <w:rPr>
          <w:rFonts w:ascii="Times New Roman" w:hAnsi="Times New Roman"/>
          <w:sz w:val="28"/>
          <w:szCs w:val="28"/>
        </w:rPr>
        <w:t>.</w:t>
      </w:r>
      <w:r w:rsidR="00542671" w:rsidRPr="00C11E09">
        <w:t xml:space="preserve"> </w:t>
      </w:r>
    </w:p>
    <w:p w14:paraId="7735B297" w14:textId="57C334C1" w:rsidR="00C60912" w:rsidRDefault="00332DE2" w:rsidP="00F33605">
      <w:pPr>
        <w:tabs>
          <w:tab w:val="left" w:pos="1105"/>
        </w:tabs>
        <w:spacing w:after="0" w:line="240" w:lineRule="auto"/>
        <w:ind w:firstLine="709"/>
        <w:jc w:val="both"/>
        <w:rPr>
          <w:rFonts w:ascii="Times New Roman" w:hAnsi="Times New Roman"/>
          <w:sz w:val="28"/>
          <w:szCs w:val="28"/>
        </w:rPr>
      </w:pPr>
      <w:r w:rsidRPr="00C11E09">
        <w:rPr>
          <w:rFonts w:ascii="Times New Roman" w:hAnsi="Times New Roman"/>
          <w:sz w:val="28"/>
          <w:szCs w:val="28"/>
        </w:rPr>
        <w:t>4.1.8</w:t>
      </w:r>
      <w:r w:rsidR="00E674A3" w:rsidRPr="00C11E09">
        <w:rPr>
          <w:rFonts w:ascii="Times New Roman" w:hAnsi="Times New Roman"/>
          <w:sz w:val="28"/>
          <w:szCs w:val="28"/>
        </w:rPr>
        <w:t>.</w:t>
      </w:r>
      <w:r w:rsidRPr="00C11E09">
        <w:rPr>
          <w:rFonts w:ascii="Times New Roman" w:hAnsi="Times New Roman"/>
          <w:sz w:val="28"/>
          <w:szCs w:val="28"/>
        </w:rPr>
        <w:t xml:space="preserve"> возврат излишне самостоятельно уплаченных членом Ассоциации средств взноса в компенсационный фонд обеспечения договорных обязательств Ассоциации в случае поступления на специальный банковский счет Ассоциации средств Национального объединения саморегулируемых организаций в соответствии с частью 16 статьи 55.16 Градостроительного кодекса РФ.</w:t>
      </w:r>
      <w:r w:rsidR="00C60912">
        <w:rPr>
          <w:rFonts w:ascii="Times New Roman" w:hAnsi="Times New Roman"/>
          <w:sz w:val="28"/>
          <w:szCs w:val="28"/>
        </w:rPr>
        <w:t xml:space="preserve"> </w:t>
      </w:r>
    </w:p>
    <w:p w14:paraId="7DD0D15B" w14:textId="77777777" w:rsidR="00F9639E" w:rsidRPr="00C169C3" w:rsidRDefault="00F9639E" w:rsidP="00B3384C">
      <w:pPr>
        <w:tabs>
          <w:tab w:val="left" w:pos="1105"/>
        </w:tabs>
        <w:spacing w:after="0" w:line="240" w:lineRule="auto"/>
        <w:ind w:firstLine="709"/>
        <w:jc w:val="both"/>
        <w:rPr>
          <w:rFonts w:ascii="Times New Roman" w:hAnsi="Times New Roman"/>
          <w:sz w:val="28"/>
          <w:szCs w:val="28"/>
        </w:rPr>
      </w:pPr>
    </w:p>
    <w:p w14:paraId="08FD22B0" w14:textId="77777777" w:rsidR="004B02A0" w:rsidRPr="00C169C3" w:rsidRDefault="003056F8" w:rsidP="00C169C3">
      <w:pPr>
        <w:tabs>
          <w:tab w:val="left" w:pos="1105"/>
        </w:tabs>
        <w:spacing w:line="240" w:lineRule="auto"/>
        <w:ind w:firstLine="567"/>
        <w:jc w:val="center"/>
        <w:outlineLvl w:val="0"/>
        <w:rPr>
          <w:rFonts w:ascii="Times New Roman" w:hAnsi="Times New Roman"/>
          <w:b/>
          <w:sz w:val="28"/>
          <w:szCs w:val="28"/>
        </w:rPr>
      </w:pPr>
      <w:r w:rsidRPr="00C169C3">
        <w:rPr>
          <w:rFonts w:ascii="Times New Roman" w:hAnsi="Times New Roman"/>
          <w:b/>
          <w:sz w:val="28"/>
          <w:szCs w:val="28"/>
        </w:rPr>
        <w:t>4.2. ПОРЯДОК ВОЗВРАТА ОШИБОЧНО ПЕРЕЧИСЛЕННЫХ СРЕДСТВ</w:t>
      </w:r>
    </w:p>
    <w:p w14:paraId="72287CFF"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4.2.1. Решение о выплате ошибочно перечисленных средств из средств компенсационного фонда обеспечения договорных обязательств принимается </w:t>
      </w:r>
      <w:r w:rsidR="00B92A21" w:rsidRPr="00C169C3">
        <w:rPr>
          <w:rFonts w:ascii="Times New Roman" w:hAnsi="Times New Roman"/>
          <w:sz w:val="28"/>
          <w:szCs w:val="28"/>
        </w:rPr>
        <w:t>Генеральным директором</w:t>
      </w:r>
      <w:r w:rsidR="003C77A7" w:rsidRPr="00C169C3">
        <w:rPr>
          <w:rFonts w:ascii="Times New Roman" w:hAnsi="Times New Roman"/>
          <w:sz w:val="28"/>
          <w:szCs w:val="28"/>
        </w:rPr>
        <w:t xml:space="preserve"> </w:t>
      </w:r>
      <w:r w:rsidR="00D22BAF" w:rsidRPr="00C169C3">
        <w:rPr>
          <w:rFonts w:ascii="Times New Roman" w:hAnsi="Times New Roman"/>
          <w:sz w:val="28"/>
          <w:szCs w:val="28"/>
        </w:rPr>
        <w:t>Ассоциации</w:t>
      </w:r>
      <w:r w:rsidRPr="00C169C3">
        <w:rPr>
          <w:rFonts w:ascii="Times New Roman" w:hAnsi="Times New Roman"/>
          <w:sz w:val="28"/>
          <w:szCs w:val="28"/>
        </w:rPr>
        <w:t>.</w:t>
      </w:r>
    </w:p>
    <w:p w14:paraId="1650324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4.2.2. Для получения ошибочно перечисленных денежных средств из средств компенсационного фонда обеспечения договорных обязательств лицу, сделавшему ошибочный платеж, необходимо обратиться в </w:t>
      </w:r>
      <w:r w:rsidR="00D22BAF" w:rsidRPr="00C169C3">
        <w:rPr>
          <w:rFonts w:ascii="Times New Roman" w:hAnsi="Times New Roman"/>
          <w:sz w:val="28"/>
          <w:szCs w:val="28"/>
        </w:rPr>
        <w:t>Ассоциаци</w:t>
      </w:r>
      <w:r w:rsidR="00E80BC5" w:rsidRPr="00C169C3">
        <w:rPr>
          <w:rFonts w:ascii="Times New Roman" w:hAnsi="Times New Roman"/>
          <w:sz w:val="28"/>
          <w:szCs w:val="28"/>
        </w:rPr>
        <w:t>ю</w:t>
      </w:r>
      <w:r w:rsidRPr="00C169C3">
        <w:rPr>
          <w:rFonts w:ascii="Times New Roman" w:hAnsi="Times New Roman"/>
          <w:sz w:val="28"/>
          <w:szCs w:val="28"/>
        </w:rPr>
        <w:t xml:space="preserve"> с письменным заявлением о возврате ошибочно перечисленных в компенсационный фонд обеспечения договорных обязательств</w:t>
      </w:r>
      <w:r w:rsidR="00D10BD3" w:rsidRPr="00C169C3">
        <w:rPr>
          <w:rFonts w:ascii="Times New Roman" w:hAnsi="Times New Roman"/>
          <w:sz w:val="28"/>
          <w:szCs w:val="28"/>
        </w:rPr>
        <w:t xml:space="preserve"> </w:t>
      </w:r>
      <w:r w:rsidRPr="00C169C3">
        <w:rPr>
          <w:rFonts w:ascii="Times New Roman" w:hAnsi="Times New Roman"/>
          <w:sz w:val="28"/>
          <w:szCs w:val="28"/>
        </w:rPr>
        <w:t>средств.</w:t>
      </w:r>
    </w:p>
    <w:p w14:paraId="1DA5C08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4.2.3. В заявлении указывается:</w:t>
      </w:r>
    </w:p>
    <w:p w14:paraId="7AD71895"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1) дата составления заявления;</w:t>
      </w:r>
    </w:p>
    <w:p w14:paraId="28D718C5"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 орган, в который обращается л</w:t>
      </w:r>
      <w:r w:rsidR="00E80BC5" w:rsidRPr="00C169C3">
        <w:rPr>
          <w:rFonts w:ascii="Times New Roman" w:hAnsi="Times New Roman"/>
          <w:sz w:val="28"/>
          <w:szCs w:val="28"/>
        </w:rPr>
        <w:t>ицо, сделавшее ошибочный платеж</w:t>
      </w:r>
      <w:r w:rsidRPr="00C169C3">
        <w:rPr>
          <w:rFonts w:ascii="Times New Roman" w:hAnsi="Times New Roman"/>
          <w:sz w:val="28"/>
          <w:szCs w:val="28"/>
        </w:rPr>
        <w:t>;</w:t>
      </w:r>
    </w:p>
    <w:p w14:paraId="5EDE152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3) полное наименование юридического лица или фамилия, имя, отчество индивидуального предпринимателя – лица, сделавшего ошибочный платеж;</w:t>
      </w:r>
    </w:p>
    <w:p w14:paraId="08DE8656"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 регистрационный номер в реестре членов Ассоциации (если ошибочный платеж сделан членом Ассоциации);</w:t>
      </w:r>
    </w:p>
    <w:p w14:paraId="5BD44CCF"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5) сумма ошибочно перечисленных денежных средств, дата их перечисления, а также реквизиты документа, на основании которого они были перечислены;</w:t>
      </w:r>
    </w:p>
    <w:p w14:paraId="7A938A8C"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6) реквизиты банка и расчетный счет лица, сделавшего ошибочный платеж, для перечисления ошибочно уплаченных средств из компенсационного фонда обеспечения договорных обязательств.</w:t>
      </w:r>
    </w:p>
    <w:p w14:paraId="0937058A"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4.2.4. Заявление должно быть подписано лицом, имеющим право без доверенности действовать от имени юридического лица либо индивидуальным предпринимателем</w:t>
      </w:r>
      <w:r w:rsidR="00F94CA5" w:rsidRPr="00C169C3">
        <w:rPr>
          <w:rFonts w:ascii="Times New Roman" w:hAnsi="Times New Roman"/>
          <w:sz w:val="28"/>
          <w:szCs w:val="28"/>
        </w:rPr>
        <w:t xml:space="preserve">, </w:t>
      </w:r>
      <w:r w:rsidRPr="00C169C3">
        <w:rPr>
          <w:rFonts w:ascii="Times New Roman" w:hAnsi="Times New Roman"/>
          <w:sz w:val="28"/>
          <w:szCs w:val="28"/>
        </w:rPr>
        <w:t>сделавшим ошибочный платеж или их доверенным лицом.</w:t>
      </w:r>
    </w:p>
    <w:p w14:paraId="1EDC292C"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4.2.5. К заявлению должны прилагаться документы, подтверждающие факт перечисления средств в компенсационный фонд обеспечения договорных обязательств.</w:t>
      </w:r>
    </w:p>
    <w:p w14:paraId="7F242CA3" w14:textId="2EE81C34"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4.2.6. Документы, прилагаемые к заявлению, должны быть представлены в подлиннике, либо в копиях, заверенных в соответствии с гражданским законодательством </w:t>
      </w:r>
      <w:r w:rsidR="001858D0" w:rsidRPr="00C169C3">
        <w:rPr>
          <w:rFonts w:ascii="Times New Roman" w:hAnsi="Times New Roman"/>
          <w:sz w:val="28"/>
          <w:szCs w:val="28"/>
        </w:rPr>
        <w:t>РФ</w:t>
      </w:r>
      <w:r w:rsidRPr="00C169C3">
        <w:rPr>
          <w:rFonts w:ascii="Times New Roman" w:hAnsi="Times New Roman"/>
          <w:sz w:val="28"/>
          <w:szCs w:val="28"/>
        </w:rPr>
        <w:t>.</w:t>
      </w:r>
    </w:p>
    <w:p w14:paraId="29D15723" w14:textId="40043B1A" w:rsidR="004B02A0" w:rsidRPr="00C169C3" w:rsidRDefault="00511CF5"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4.2.7. В случае</w:t>
      </w:r>
      <w:r w:rsidR="004B02A0" w:rsidRPr="00C169C3">
        <w:rPr>
          <w:rFonts w:ascii="Times New Roman" w:hAnsi="Times New Roman"/>
          <w:sz w:val="28"/>
          <w:szCs w:val="28"/>
        </w:rPr>
        <w:t xml:space="preserve"> если заявление подписано доверенным лицом, к нему должна быть приложена доверенность на осуществление соответствующих полномочий, заверенная в порядке, установленным законодательством </w:t>
      </w:r>
      <w:r w:rsidR="001858D0" w:rsidRPr="00C169C3">
        <w:rPr>
          <w:rFonts w:ascii="Times New Roman" w:hAnsi="Times New Roman"/>
          <w:sz w:val="28"/>
          <w:szCs w:val="28"/>
        </w:rPr>
        <w:t>РФ</w:t>
      </w:r>
      <w:r w:rsidR="004B02A0" w:rsidRPr="00C169C3">
        <w:rPr>
          <w:rFonts w:ascii="Times New Roman" w:hAnsi="Times New Roman"/>
          <w:sz w:val="28"/>
          <w:szCs w:val="28"/>
        </w:rPr>
        <w:t>.</w:t>
      </w:r>
    </w:p>
    <w:p w14:paraId="1BFAF9F6" w14:textId="77777777" w:rsidR="001858D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4.2.8. </w:t>
      </w:r>
      <w:r w:rsidR="00B92A21" w:rsidRPr="00C169C3">
        <w:rPr>
          <w:rFonts w:ascii="Times New Roman" w:hAnsi="Times New Roman"/>
          <w:sz w:val="28"/>
          <w:szCs w:val="28"/>
        </w:rPr>
        <w:t xml:space="preserve">Генеральный директор </w:t>
      </w:r>
      <w:r w:rsidR="00D22BAF" w:rsidRPr="00C169C3">
        <w:rPr>
          <w:rFonts w:ascii="Times New Roman" w:hAnsi="Times New Roman"/>
          <w:sz w:val="28"/>
          <w:szCs w:val="28"/>
        </w:rPr>
        <w:t>Ассоциации</w:t>
      </w:r>
      <w:r w:rsidRPr="00C169C3">
        <w:rPr>
          <w:rFonts w:ascii="Times New Roman" w:hAnsi="Times New Roman"/>
          <w:sz w:val="28"/>
          <w:szCs w:val="28"/>
        </w:rPr>
        <w:t xml:space="preserve"> обязан принять решение об отказе или о возврате ошибочно перечисленных в компенсационный фонд обеспечения договорных обязательств средств лицу, сделавшем</w:t>
      </w:r>
      <w:r w:rsidR="00535D92" w:rsidRPr="00C169C3">
        <w:rPr>
          <w:rFonts w:ascii="Times New Roman" w:hAnsi="Times New Roman"/>
          <w:sz w:val="28"/>
          <w:szCs w:val="28"/>
        </w:rPr>
        <w:t>у ошибочный платеж</w:t>
      </w:r>
      <w:r w:rsidR="00464C06" w:rsidRPr="00C169C3">
        <w:rPr>
          <w:rFonts w:ascii="Times New Roman" w:hAnsi="Times New Roman"/>
          <w:sz w:val="28"/>
          <w:szCs w:val="28"/>
        </w:rPr>
        <w:t xml:space="preserve">. </w:t>
      </w:r>
    </w:p>
    <w:p w14:paraId="68CF436F" w14:textId="3F683661" w:rsidR="00BF11AA" w:rsidRPr="00C169C3" w:rsidRDefault="00BF11AA"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4.2.9. В случае принятия</w:t>
      </w:r>
      <w:r w:rsidR="00491CF4" w:rsidRPr="00C169C3">
        <w:rPr>
          <w:rFonts w:ascii="Times New Roman" w:hAnsi="Times New Roman"/>
          <w:sz w:val="28"/>
          <w:szCs w:val="28"/>
        </w:rPr>
        <w:t xml:space="preserve"> Генеральным директором решения</w:t>
      </w:r>
      <w:r w:rsidRPr="00C169C3">
        <w:rPr>
          <w:rFonts w:ascii="Times New Roman" w:hAnsi="Times New Roman"/>
          <w:sz w:val="28"/>
          <w:szCs w:val="28"/>
        </w:rPr>
        <w:t xml:space="preserve"> об отказе в возврате средств </w:t>
      </w:r>
      <w:r w:rsidR="00762DD3" w:rsidRPr="00C169C3">
        <w:rPr>
          <w:rFonts w:ascii="Times New Roman" w:hAnsi="Times New Roman"/>
          <w:sz w:val="28"/>
          <w:szCs w:val="28"/>
        </w:rPr>
        <w:t>компенсационного фонда обеспечения договорных обязательств</w:t>
      </w:r>
      <w:r w:rsidRPr="00C169C3">
        <w:rPr>
          <w:rFonts w:ascii="Times New Roman" w:hAnsi="Times New Roman"/>
          <w:sz w:val="28"/>
          <w:szCs w:val="28"/>
        </w:rPr>
        <w:t xml:space="preserve">, заявитель в течение </w:t>
      </w:r>
      <w:r w:rsidR="00464C06" w:rsidRPr="00C169C3">
        <w:rPr>
          <w:rFonts w:ascii="Times New Roman" w:hAnsi="Times New Roman"/>
          <w:sz w:val="28"/>
          <w:szCs w:val="28"/>
        </w:rPr>
        <w:t xml:space="preserve">7 календарных дней со дня получения заявления о возврате ошибочно перечисленных средств </w:t>
      </w:r>
      <w:r w:rsidRPr="00C169C3">
        <w:rPr>
          <w:rFonts w:ascii="Times New Roman" w:hAnsi="Times New Roman"/>
          <w:sz w:val="28"/>
          <w:szCs w:val="28"/>
        </w:rPr>
        <w:t>письменно информируется об этом с мотивированным обоснованием отказа. Решение об отказе в возврате средств может быть обжаловано в судебном порядке.</w:t>
      </w:r>
    </w:p>
    <w:p w14:paraId="725ADB1A" w14:textId="41BDD0D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4.2.10. В случае принятия </w:t>
      </w:r>
      <w:r w:rsidR="00B92A21" w:rsidRPr="00C169C3">
        <w:rPr>
          <w:rFonts w:ascii="Times New Roman" w:hAnsi="Times New Roman"/>
          <w:sz w:val="28"/>
          <w:szCs w:val="28"/>
        </w:rPr>
        <w:t>Генеральным директором</w:t>
      </w:r>
      <w:r w:rsidR="003C77A7" w:rsidRPr="00C169C3">
        <w:rPr>
          <w:rFonts w:ascii="Times New Roman" w:hAnsi="Times New Roman"/>
          <w:sz w:val="28"/>
          <w:szCs w:val="28"/>
        </w:rPr>
        <w:t xml:space="preserve"> </w:t>
      </w:r>
      <w:r w:rsidR="00D22BAF" w:rsidRPr="00C169C3">
        <w:rPr>
          <w:rFonts w:ascii="Times New Roman" w:hAnsi="Times New Roman"/>
          <w:sz w:val="28"/>
          <w:szCs w:val="28"/>
        </w:rPr>
        <w:t>Ассоциации</w:t>
      </w:r>
      <w:r w:rsidRPr="00C169C3">
        <w:rPr>
          <w:rFonts w:ascii="Times New Roman" w:hAnsi="Times New Roman"/>
          <w:sz w:val="28"/>
          <w:szCs w:val="28"/>
        </w:rPr>
        <w:t xml:space="preserve"> решения о возврате ошибочно перечисленных в компенсационный фонд обеспечения договорных обязательств, данные средства перечисляются на расчетный счет лица, сделавшего ошибочный платеж, указанный в его заявлении в течение</w:t>
      </w:r>
      <w:r w:rsidR="00464C06" w:rsidRPr="00C169C3">
        <w:rPr>
          <w:rFonts w:ascii="Times New Roman" w:hAnsi="Times New Roman"/>
          <w:sz w:val="28"/>
          <w:szCs w:val="28"/>
        </w:rPr>
        <w:t xml:space="preserve"> 7 календарных дней со дня получения заявления о возврате ошибочно перечисленных средств. </w:t>
      </w:r>
      <w:r w:rsidRPr="00C169C3">
        <w:rPr>
          <w:rFonts w:ascii="Times New Roman" w:hAnsi="Times New Roman"/>
          <w:sz w:val="28"/>
          <w:szCs w:val="28"/>
        </w:rPr>
        <w:t xml:space="preserve"> </w:t>
      </w:r>
    </w:p>
    <w:p w14:paraId="22947639"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4.2.11. Основаниями для отказа в возврате перечисленных в компенсационный фонд обеспечения договорных обязательств средств являются:</w:t>
      </w:r>
    </w:p>
    <w:p w14:paraId="34883343" w14:textId="7A8BCD7F"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1) непредставление документов, указанных в п.п. 4.2.2, 4.2.5 - 4.2.7 настоящего Положения,</w:t>
      </w:r>
      <w:r w:rsidR="001C3981" w:rsidRPr="00C169C3">
        <w:rPr>
          <w:rFonts w:ascii="Times New Roman" w:hAnsi="Times New Roman"/>
          <w:sz w:val="28"/>
          <w:szCs w:val="28"/>
        </w:rPr>
        <w:t xml:space="preserve"> </w:t>
      </w:r>
      <w:r w:rsidRPr="00C169C3">
        <w:rPr>
          <w:rFonts w:ascii="Times New Roman" w:hAnsi="Times New Roman"/>
          <w:sz w:val="28"/>
          <w:szCs w:val="28"/>
        </w:rPr>
        <w:t>в полном объеме или представление ненадлежащим образом оформленных документов;</w:t>
      </w:r>
    </w:p>
    <w:p w14:paraId="682360E9" w14:textId="672C3F3D"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 неисполнение членом Ассоциации обязательств по уплате взноса в компенсационный фонд обеспечения договорных обязательств в случае наличия поданного им заявления о намерении принимать участие в заключении договоров строительного подряда</w:t>
      </w:r>
      <w:r w:rsidR="00DC13F2" w:rsidRPr="00C169C3">
        <w:rPr>
          <w:rFonts w:ascii="Times New Roman" w:hAnsi="Times New Roman"/>
          <w:sz w:val="28"/>
          <w:szCs w:val="28"/>
        </w:rPr>
        <w:t>, договоров подряда на осуществление сноса,</w:t>
      </w:r>
      <w:r w:rsidR="001C3981" w:rsidRPr="00C169C3">
        <w:rPr>
          <w:rFonts w:ascii="Times New Roman" w:hAnsi="Times New Roman"/>
          <w:sz w:val="28"/>
          <w:szCs w:val="28"/>
        </w:rPr>
        <w:t xml:space="preserve"> </w:t>
      </w:r>
      <w:r w:rsidRPr="00C169C3">
        <w:rPr>
          <w:rFonts w:ascii="Times New Roman" w:hAnsi="Times New Roman"/>
          <w:sz w:val="28"/>
          <w:szCs w:val="28"/>
        </w:rPr>
        <w:t>с использованием конкурентных способов заключения договоров.</w:t>
      </w:r>
    </w:p>
    <w:p w14:paraId="3049C71A" w14:textId="1E30673D" w:rsidR="004B02A0" w:rsidRPr="00C169C3" w:rsidRDefault="00F94CA5"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4.2.12. В случае</w:t>
      </w:r>
      <w:r w:rsidR="00937C65" w:rsidRPr="00C169C3">
        <w:rPr>
          <w:rFonts w:ascii="Times New Roman" w:hAnsi="Times New Roman"/>
          <w:sz w:val="28"/>
          <w:szCs w:val="28"/>
        </w:rPr>
        <w:t>,</w:t>
      </w:r>
      <w:r w:rsidR="004B02A0" w:rsidRPr="00C169C3">
        <w:rPr>
          <w:rFonts w:ascii="Times New Roman" w:hAnsi="Times New Roman"/>
          <w:sz w:val="28"/>
          <w:szCs w:val="28"/>
        </w:rPr>
        <w:t xml:space="preserve"> если основанием </w:t>
      </w:r>
      <w:r w:rsidRPr="00C169C3">
        <w:rPr>
          <w:rFonts w:ascii="Times New Roman" w:hAnsi="Times New Roman"/>
          <w:sz w:val="28"/>
          <w:szCs w:val="28"/>
        </w:rPr>
        <w:t xml:space="preserve">для </w:t>
      </w:r>
      <w:r w:rsidR="004B02A0" w:rsidRPr="00C169C3">
        <w:rPr>
          <w:rFonts w:ascii="Times New Roman" w:hAnsi="Times New Roman"/>
          <w:sz w:val="28"/>
          <w:szCs w:val="28"/>
        </w:rPr>
        <w:t>отказа в возврате перечисленных в компенсационный фонд обеспечения договорных обязательств средств является непредставление документов, указанных в п.п.</w:t>
      </w:r>
      <w:r w:rsidR="001C3981" w:rsidRPr="00C169C3">
        <w:rPr>
          <w:rFonts w:ascii="Times New Roman" w:hAnsi="Times New Roman"/>
          <w:sz w:val="28"/>
          <w:szCs w:val="28"/>
        </w:rPr>
        <w:t xml:space="preserve"> </w:t>
      </w:r>
      <w:r w:rsidR="004B02A0" w:rsidRPr="00C169C3">
        <w:rPr>
          <w:rFonts w:ascii="Times New Roman" w:hAnsi="Times New Roman"/>
          <w:sz w:val="28"/>
          <w:szCs w:val="28"/>
        </w:rPr>
        <w:t>4.2.2</w:t>
      </w:r>
      <w:r w:rsidR="00020690">
        <w:rPr>
          <w:rFonts w:ascii="Times New Roman" w:hAnsi="Times New Roman"/>
          <w:sz w:val="28"/>
          <w:szCs w:val="28"/>
        </w:rPr>
        <w:t xml:space="preserve">, </w:t>
      </w:r>
      <w:r w:rsidR="004B02A0" w:rsidRPr="00C169C3">
        <w:rPr>
          <w:rFonts w:ascii="Times New Roman" w:hAnsi="Times New Roman"/>
          <w:sz w:val="28"/>
          <w:szCs w:val="28"/>
        </w:rPr>
        <w:t>4.2.5</w:t>
      </w:r>
      <w:r w:rsidR="00020690">
        <w:rPr>
          <w:rFonts w:ascii="Times New Roman" w:hAnsi="Times New Roman"/>
          <w:sz w:val="28"/>
          <w:szCs w:val="28"/>
        </w:rPr>
        <w:t xml:space="preserve"> </w:t>
      </w:r>
      <w:r w:rsidRPr="00C169C3">
        <w:rPr>
          <w:rFonts w:ascii="Times New Roman" w:hAnsi="Times New Roman"/>
          <w:sz w:val="28"/>
          <w:szCs w:val="28"/>
        </w:rPr>
        <w:t>- 4.2.7</w:t>
      </w:r>
      <w:r w:rsidR="00020690">
        <w:rPr>
          <w:rFonts w:ascii="Times New Roman" w:hAnsi="Times New Roman"/>
          <w:sz w:val="28"/>
          <w:szCs w:val="28"/>
        </w:rPr>
        <w:t xml:space="preserve"> </w:t>
      </w:r>
      <w:r w:rsidRPr="00C169C3">
        <w:rPr>
          <w:rFonts w:ascii="Times New Roman" w:hAnsi="Times New Roman"/>
          <w:sz w:val="28"/>
          <w:szCs w:val="28"/>
        </w:rPr>
        <w:t>настоящего Положения</w:t>
      </w:r>
      <w:r w:rsidR="004B02A0" w:rsidRPr="00C169C3">
        <w:rPr>
          <w:rFonts w:ascii="Times New Roman" w:hAnsi="Times New Roman"/>
          <w:sz w:val="28"/>
          <w:szCs w:val="28"/>
        </w:rPr>
        <w:t xml:space="preserve"> в полном объеме, лицо, сделавшее ошибочный платеж, вправе повторно подать письменное заявление о возврате ошибочно перечисленных средств в компенсационный фонд обеспечения договорных обязательств после устранения выявленных недостатков.</w:t>
      </w:r>
    </w:p>
    <w:p w14:paraId="1967FEF9" w14:textId="77777777" w:rsidR="003C77A7" w:rsidRPr="00C169C3" w:rsidRDefault="003C77A7" w:rsidP="00B3384C">
      <w:pPr>
        <w:tabs>
          <w:tab w:val="left" w:pos="1105"/>
        </w:tabs>
        <w:spacing w:after="0" w:line="240" w:lineRule="auto"/>
        <w:ind w:firstLine="709"/>
        <w:jc w:val="both"/>
        <w:rPr>
          <w:rFonts w:ascii="Times New Roman" w:hAnsi="Times New Roman"/>
          <w:sz w:val="28"/>
          <w:szCs w:val="28"/>
        </w:rPr>
      </w:pPr>
    </w:p>
    <w:p w14:paraId="45AD57B8" w14:textId="77777777" w:rsidR="004B02A0" w:rsidRPr="00C169C3" w:rsidRDefault="003056F8" w:rsidP="00C169C3">
      <w:pPr>
        <w:tabs>
          <w:tab w:val="left" w:pos="1105"/>
        </w:tabs>
        <w:spacing w:line="240" w:lineRule="auto"/>
        <w:ind w:firstLine="567"/>
        <w:jc w:val="center"/>
        <w:outlineLvl w:val="0"/>
        <w:rPr>
          <w:rFonts w:ascii="Times New Roman" w:hAnsi="Times New Roman"/>
          <w:b/>
          <w:sz w:val="28"/>
          <w:szCs w:val="28"/>
        </w:rPr>
      </w:pPr>
      <w:r w:rsidRPr="00C169C3">
        <w:rPr>
          <w:rFonts w:ascii="Times New Roman" w:hAnsi="Times New Roman"/>
          <w:b/>
          <w:sz w:val="28"/>
          <w:szCs w:val="28"/>
        </w:rPr>
        <w:t>4.3. ПОРЯДОК ОСУЩЕСТВЛЕНИЯ ВЫПЛАТ В РЕЗУЛЬТАТЕ НАСТУПЛЕНИЯ СУБСИДИАРНОЙ ОТВЕТСТВЕННОСТИ АССОЦИАЦИИ ПО ОБЯЗАТЕЛЬСТВАМ ЕГО ЧЛЕНОВ, ВОЗНИКШИМ ПО ДОГОВОРУ СТРОИТЕЛЬНОГО ПОДРЯДА,</w:t>
      </w:r>
      <w:r w:rsidR="00DC13F2" w:rsidRPr="00C169C3">
        <w:rPr>
          <w:rFonts w:ascii="Times New Roman" w:hAnsi="Times New Roman"/>
          <w:sz w:val="28"/>
          <w:szCs w:val="28"/>
        </w:rPr>
        <w:t xml:space="preserve"> </w:t>
      </w:r>
      <w:r w:rsidR="00DC13F2" w:rsidRPr="00C169C3">
        <w:rPr>
          <w:rFonts w:ascii="Times New Roman" w:hAnsi="Times New Roman"/>
          <w:b/>
          <w:caps/>
          <w:sz w:val="28"/>
          <w:szCs w:val="28"/>
        </w:rPr>
        <w:t>договору подряда на осуществление сноса,</w:t>
      </w:r>
      <w:r w:rsidRPr="00C169C3">
        <w:rPr>
          <w:rFonts w:ascii="Times New Roman" w:hAnsi="Times New Roman"/>
          <w:b/>
          <w:sz w:val="28"/>
          <w:szCs w:val="28"/>
        </w:rPr>
        <w:t xml:space="preserve"> ЗАКЛЮЧЕННЫМ С ИСПОЛЬЗОВАНИЕМ КОНКУРЕНТНЫХ СПОСОБОВ ЗАКЛЮЧЕНИЯ ДОГОВОРОВ</w:t>
      </w:r>
    </w:p>
    <w:p w14:paraId="260B0FB4"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4.3.1. Выплаты из средств компенсационного фонда обеспечения договорных обязательств в порядке субсидиарной ответственности Ассоциации по обязательствам его членов, возникшим вследствие неисполнения или ненадлежащего исполнения ими обязательств по договорам строительного подряда,</w:t>
      </w:r>
      <w:r w:rsidR="00DC13F2" w:rsidRPr="00C169C3">
        <w:rPr>
          <w:rFonts w:ascii="Times New Roman" w:hAnsi="Times New Roman"/>
          <w:sz w:val="28"/>
          <w:szCs w:val="28"/>
        </w:rPr>
        <w:t xml:space="preserve"> договорам подряда на осуществление сноса,</w:t>
      </w:r>
      <w:r w:rsidRPr="00C169C3">
        <w:rPr>
          <w:rFonts w:ascii="Times New Roman" w:hAnsi="Times New Roman"/>
          <w:sz w:val="28"/>
          <w:szCs w:val="28"/>
        </w:rPr>
        <w:t xml:space="preserve"> заключенным с использованием конкурентных способов заключения договоров, производятся только при одновременном наличии следующих условий:</w:t>
      </w:r>
    </w:p>
    <w:p w14:paraId="11662869"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1) индивидуальный предприниматель или юридическое лицо на момент заключения договора строительного подряда,</w:t>
      </w:r>
      <w:r w:rsidR="00DC13F2" w:rsidRPr="00C169C3">
        <w:rPr>
          <w:rFonts w:ascii="Times New Roman" w:hAnsi="Times New Roman"/>
          <w:sz w:val="28"/>
          <w:szCs w:val="28"/>
        </w:rPr>
        <w:t xml:space="preserve"> договор</w:t>
      </w:r>
      <w:r w:rsidR="00CD51EF" w:rsidRPr="00C169C3">
        <w:rPr>
          <w:rFonts w:ascii="Times New Roman" w:hAnsi="Times New Roman"/>
          <w:sz w:val="28"/>
          <w:szCs w:val="28"/>
        </w:rPr>
        <w:t>а</w:t>
      </w:r>
      <w:r w:rsidR="00DC13F2" w:rsidRPr="00C169C3">
        <w:rPr>
          <w:rFonts w:ascii="Times New Roman" w:hAnsi="Times New Roman"/>
          <w:sz w:val="28"/>
          <w:szCs w:val="28"/>
        </w:rPr>
        <w:t xml:space="preserve"> подряда на осуществление сноса,</w:t>
      </w:r>
      <w:r w:rsidRPr="00C169C3">
        <w:rPr>
          <w:rFonts w:ascii="Times New Roman" w:hAnsi="Times New Roman"/>
          <w:sz w:val="28"/>
          <w:szCs w:val="28"/>
        </w:rPr>
        <w:t xml:space="preserve"> заключенного с использованием конкурентных способов заключения договоров, являлись членами Ассоциации;</w:t>
      </w:r>
    </w:p>
    <w:p w14:paraId="17290A94"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 причиной выплаты являются неисполнение или ненадлежащее исполнение членами Ассоциации обязательств по договорам строительного подряда,</w:t>
      </w:r>
      <w:r w:rsidR="00DC13F2" w:rsidRPr="00C169C3">
        <w:rPr>
          <w:rFonts w:ascii="Times New Roman" w:hAnsi="Times New Roman"/>
          <w:sz w:val="28"/>
          <w:szCs w:val="28"/>
        </w:rPr>
        <w:t xml:space="preserve"> договор</w:t>
      </w:r>
      <w:r w:rsidR="00CD51EF" w:rsidRPr="00C169C3">
        <w:rPr>
          <w:rFonts w:ascii="Times New Roman" w:hAnsi="Times New Roman"/>
          <w:sz w:val="28"/>
          <w:szCs w:val="28"/>
        </w:rPr>
        <w:t xml:space="preserve">ам </w:t>
      </w:r>
      <w:r w:rsidR="00DC13F2" w:rsidRPr="00C169C3">
        <w:rPr>
          <w:rFonts w:ascii="Times New Roman" w:hAnsi="Times New Roman"/>
          <w:sz w:val="28"/>
          <w:szCs w:val="28"/>
        </w:rPr>
        <w:t>подряда на осуществление сноса,</w:t>
      </w:r>
      <w:r w:rsidRPr="00C169C3">
        <w:rPr>
          <w:rFonts w:ascii="Times New Roman" w:hAnsi="Times New Roman"/>
          <w:sz w:val="28"/>
          <w:szCs w:val="28"/>
        </w:rPr>
        <w:t xml:space="preserve"> заключенным с использованием конкурентных способов заключения договоров;</w:t>
      </w:r>
    </w:p>
    <w:p w14:paraId="1C879FB7"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3) имеется вступившее в законную силу решение суда, устанавливающее факт неисполнения или ненадлежащего исполнения членами Ассоциации обязательств по договорам строительного подряда, </w:t>
      </w:r>
      <w:r w:rsidR="00CD51EF" w:rsidRPr="00C169C3">
        <w:rPr>
          <w:rFonts w:ascii="Times New Roman" w:hAnsi="Times New Roman"/>
          <w:sz w:val="28"/>
          <w:szCs w:val="28"/>
        </w:rPr>
        <w:t xml:space="preserve">договорам подряда на осуществление сноса, </w:t>
      </w:r>
      <w:r w:rsidRPr="00C169C3">
        <w:rPr>
          <w:rFonts w:ascii="Times New Roman" w:hAnsi="Times New Roman"/>
          <w:sz w:val="28"/>
          <w:szCs w:val="28"/>
        </w:rPr>
        <w:t xml:space="preserve">заключенным с использованием конкурентных способов заключения договоров, размер реального ущерба, неустойки (штрафа) по договору строительного подряда, </w:t>
      </w:r>
      <w:r w:rsidR="00CD51EF" w:rsidRPr="00C169C3">
        <w:rPr>
          <w:rFonts w:ascii="Times New Roman" w:hAnsi="Times New Roman"/>
          <w:sz w:val="28"/>
          <w:szCs w:val="28"/>
        </w:rPr>
        <w:t xml:space="preserve">договору подряда на осуществление сноса, </w:t>
      </w:r>
      <w:r w:rsidRPr="00C169C3">
        <w:rPr>
          <w:rFonts w:ascii="Times New Roman" w:hAnsi="Times New Roman"/>
          <w:sz w:val="28"/>
          <w:szCs w:val="28"/>
        </w:rPr>
        <w:t>а также обязанность члена Ассоциации возместить данный ущерб;</w:t>
      </w:r>
    </w:p>
    <w:p w14:paraId="1A07020E"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 недостаточность средств, полученных по договору страхования договорных обязательств члена Ассоциации, для возмещения причинённых им убытков</w:t>
      </w:r>
      <w:r w:rsidR="00894955" w:rsidRPr="00C169C3">
        <w:rPr>
          <w:rFonts w:ascii="Times New Roman" w:hAnsi="Times New Roman"/>
          <w:sz w:val="28"/>
          <w:szCs w:val="28"/>
        </w:rPr>
        <w:t xml:space="preserve"> (при условии заключения договора страхования)</w:t>
      </w:r>
      <w:r w:rsidRPr="00C169C3">
        <w:rPr>
          <w:rFonts w:ascii="Times New Roman" w:hAnsi="Times New Roman"/>
          <w:sz w:val="28"/>
          <w:szCs w:val="28"/>
        </w:rPr>
        <w:t>;</w:t>
      </w:r>
    </w:p>
    <w:p w14:paraId="19E68D02"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5) отказ члена Ассоциации удовлетворить требование лица, которому причинен ущерб, или неудовлетворение членом Ассоциации такого требования в течение тридцати рабочих дней с даты предъявления этого требования.</w:t>
      </w:r>
    </w:p>
    <w:p w14:paraId="3CBC48DD"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4.3.2.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w:t>
      </w:r>
      <w:r w:rsidR="004160F3" w:rsidRPr="00C169C3">
        <w:rPr>
          <w:rFonts w:ascii="Times New Roman" w:hAnsi="Times New Roman"/>
          <w:sz w:val="28"/>
          <w:szCs w:val="28"/>
        </w:rPr>
        <w:t xml:space="preserve">договору подряда на осуществление сноса, </w:t>
      </w:r>
      <w:r w:rsidRPr="00C169C3">
        <w:rPr>
          <w:rFonts w:ascii="Times New Roman" w:hAnsi="Times New Roman"/>
          <w:sz w:val="28"/>
          <w:szCs w:val="28"/>
        </w:rPr>
        <w:t>заключенному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4160F3" w:rsidRPr="00C169C3">
        <w:rPr>
          <w:rFonts w:ascii="Times New Roman" w:hAnsi="Times New Roman"/>
          <w:sz w:val="28"/>
          <w:szCs w:val="28"/>
        </w:rPr>
        <w:t>, сносе</w:t>
      </w:r>
      <w:r w:rsidRPr="00C169C3">
        <w:rPr>
          <w:rFonts w:ascii="Times New Roman" w:hAnsi="Times New Roman"/>
          <w:sz w:val="28"/>
          <w:szCs w:val="28"/>
        </w:rPr>
        <w:t xml:space="preserve">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w:t>
      </w:r>
    </w:p>
    <w:p w14:paraId="1E441689" w14:textId="77777777" w:rsidR="00BE0BB2" w:rsidRPr="00C169C3" w:rsidRDefault="00BE0BB2" w:rsidP="00B3384C">
      <w:pPr>
        <w:tabs>
          <w:tab w:val="left" w:pos="1105"/>
        </w:tabs>
        <w:spacing w:after="0" w:line="240" w:lineRule="auto"/>
        <w:ind w:firstLine="709"/>
        <w:jc w:val="both"/>
        <w:rPr>
          <w:rFonts w:ascii="Times New Roman" w:hAnsi="Times New Roman"/>
          <w:sz w:val="28"/>
          <w:szCs w:val="28"/>
        </w:rPr>
      </w:pPr>
    </w:p>
    <w:p w14:paraId="35214DDA" w14:textId="77777777" w:rsidR="004B02A0" w:rsidRPr="00C169C3" w:rsidRDefault="003056F8" w:rsidP="00C169C3">
      <w:pPr>
        <w:tabs>
          <w:tab w:val="left" w:pos="1105"/>
        </w:tabs>
        <w:spacing w:line="240" w:lineRule="auto"/>
        <w:jc w:val="center"/>
        <w:outlineLvl w:val="0"/>
        <w:rPr>
          <w:rFonts w:ascii="Times New Roman" w:hAnsi="Times New Roman"/>
          <w:b/>
          <w:sz w:val="28"/>
          <w:szCs w:val="28"/>
        </w:rPr>
      </w:pPr>
      <w:r w:rsidRPr="00C169C3">
        <w:rPr>
          <w:rFonts w:ascii="Times New Roman" w:hAnsi="Times New Roman"/>
          <w:b/>
          <w:sz w:val="28"/>
          <w:szCs w:val="28"/>
        </w:rPr>
        <w:t>ОБЩИЙ ПОРЯДОК ОСУЩЕСТВЛЕНИЯ ВЫПЛАТ</w:t>
      </w:r>
    </w:p>
    <w:p w14:paraId="59B473FE"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4.3.3. Для получения денежных средств из компенсационного фонда обеспечения договорных обязательств на основании решения суда лицо, которому был причинен ущерб, обращается в </w:t>
      </w:r>
      <w:r w:rsidR="00D22BAF" w:rsidRPr="00C169C3">
        <w:rPr>
          <w:rFonts w:ascii="Times New Roman" w:hAnsi="Times New Roman"/>
          <w:sz w:val="28"/>
          <w:szCs w:val="28"/>
        </w:rPr>
        <w:t>Ассоциаци</w:t>
      </w:r>
      <w:r w:rsidR="00D10BD3" w:rsidRPr="00C169C3">
        <w:rPr>
          <w:rFonts w:ascii="Times New Roman" w:hAnsi="Times New Roman"/>
          <w:sz w:val="28"/>
          <w:szCs w:val="28"/>
        </w:rPr>
        <w:t>ю</w:t>
      </w:r>
      <w:r w:rsidRPr="00C169C3">
        <w:rPr>
          <w:rFonts w:ascii="Times New Roman" w:hAnsi="Times New Roman"/>
          <w:sz w:val="28"/>
          <w:szCs w:val="28"/>
        </w:rPr>
        <w:t xml:space="preserve"> с письменным заявлением о возмещении указанного ущерба.</w:t>
      </w:r>
    </w:p>
    <w:p w14:paraId="7AD2C245"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4.3.4. В заявлении, подаваемом от имени юридического лица или индивидуального предпринимателя, указывается:</w:t>
      </w:r>
    </w:p>
    <w:p w14:paraId="0273B99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1) дата составления заявления;</w:t>
      </w:r>
    </w:p>
    <w:p w14:paraId="2CA3BEAF"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 орган Ассоциации, в который обращается заявитель;</w:t>
      </w:r>
    </w:p>
    <w:p w14:paraId="20D6F77A"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3) полное наименование и место нахождения заявителя – юридического лица или фамилия, имя, отчество заявителя и данные документа удостоверяющего личность заявителя – индивидуального предпринимателя;</w:t>
      </w:r>
    </w:p>
    <w:p w14:paraId="71E0BAC4"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 основной государственный регистрационный номер заявителя;</w:t>
      </w:r>
    </w:p>
    <w:p w14:paraId="5569DAED"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5) индивидуальный номер налогоплательщика – заявителя;</w:t>
      </w:r>
    </w:p>
    <w:p w14:paraId="59009B5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6) реквизиты банка и расчетный счет заявителя для перечисления денежных средств из компенсационного фонда обеспечения договорных обязательств;</w:t>
      </w:r>
    </w:p>
    <w:p w14:paraId="0753A835"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7) основание выплаты (указание причиненного заявителю ущерба, подлежащего компенсации);</w:t>
      </w:r>
    </w:p>
    <w:p w14:paraId="2F689FB2"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8) наименование и место нахождения члена Ассоциации, по вине которого причинен ущерб заявителю;</w:t>
      </w:r>
    </w:p>
    <w:p w14:paraId="5BC32A1B"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9) сумма денежных средств, подлежащая выплате в возмещение, указанная в решении суда.</w:t>
      </w:r>
    </w:p>
    <w:p w14:paraId="693341B8" w14:textId="7A19E594"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4.3.5. Заявление должно быть подписано лицом, имеющим право без доверенности действовать от имени юридического лица, индивидуальным предпринимателем или представителем индивидуального предпринимателя, юридического лица, имеющим доверенность, выданную в соответствии с гражданским законодательством </w:t>
      </w:r>
      <w:r w:rsidR="001858D0" w:rsidRPr="00C169C3">
        <w:rPr>
          <w:rFonts w:ascii="Times New Roman" w:hAnsi="Times New Roman"/>
          <w:sz w:val="28"/>
          <w:szCs w:val="28"/>
        </w:rPr>
        <w:t>РФ</w:t>
      </w:r>
      <w:r w:rsidRPr="00C169C3">
        <w:rPr>
          <w:rFonts w:ascii="Times New Roman" w:hAnsi="Times New Roman"/>
          <w:sz w:val="28"/>
          <w:szCs w:val="28"/>
        </w:rPr>
        <w:t>.</w:t>
      </w:r>
    </w:p>
    <w:p w14:paraId="6E6D2FF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4.3.6. В заявлении, подаваемом от имени физического лица, указывается:</w:t>
      </w:r>
    </w:p>
    <w:p w14:paraId="6DD62E2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1) дата составления заявления;</w:t>
      </w:r>
    </w:p>
    <w:p w14:paraId="4CB5B87B"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 орган Ассоциации, в который обращается заявитель;</w:t>
      </w:r>
    </w:p>
    <w:p w14:paraId="72731B9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3) фамилия, имя, отчество заявителя;</w:t>
      </w:r>
    </w:p>
    <w:p w14:paraId="44F5CEE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 данные документа, удостоверяющего личность заявителя;</w:t>
      </w:r>
    </w:p>
    <w:p w14:paraId="250EB74E"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5) адрес регистрации заявителя по месту жительства;</w:t>
      </w:r>
    </w:p>
    <w:p w14:paraId="409AE0D6" w14:textId="415F4009"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6) реквизиты банка и расчетный счет заявителя для перечисления денежных средств из </w:t>
      </w:r>
      <w:r w:rsidR="00762DD3" w:rsidRPr="00C169C3">
        <w:rPr>
          <w:rFonts w:ascii="Times New Roman" w:hAnsi="Times New Roman"/>
          <w:sz w:val="28"/>
          <w:szCs w:val="28"/>
        </w:rPr>
        <w:t>компенсационного фонда обеспечения договорных обязательств</w:t>
      </w:r>
      <w:r w:rsidRPr="00C169C3">
        <w:rPr>
          <w:rFonts w:ascii="Times New Roman" w:hAnsi="Times New Roman"/>
          <w:sz w:val="28"/>
          <w:szCs w:val="28"/>
        </w:rPr>
        <w:t>;</w:t>
      </w:r>
    </w:p>
    <w:p w14:paraId="10B03FBF"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7) основание выплаты (указание причиненного заявителю ущерба, подлежащего компенсации);</w:t>
      </w:r>
    </w:p>
    <w:p w14:paraId="548A393C"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8) наименование и место нахождения члена Ассоциации, по вине которого причинен ущерба;</w:t>
      </w:r>
    </w:p>
    <w:p w14:paraId="55C28B2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9) сумма денежных средств, подлежащая выплате в возмещение ущерба, указанная в решении суда.</w:t>
      </w:r>
    </w:p>
    <w:p w14:paraId="23609D7A" w14:textId="753C5704"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4.3.7. Заявление подписывается заявителем – физическим лицом, его законным представителем или представителем на основании доверенности, выданной в соответствии с гражданским законодательством </w:t>
      </w:r>
      <w:r w:rsidR="001858D0" w:rsidRPr="00C169C3">
        <w:rPr>
          <w:rFonts w:ascii="Times New Roman" w:hAnsi="Times New Roman"/>
          <w:sz w:val="28"/>
          <w:szCs w:val="28"/>
        </w:rPr>
        <w:t>РФ</w:t>
      </w:r>
      <w:r w:rsidRPr="00C169C3">
        <w:rPr>
          <w:rFonts w:ascii="Times New Roman" w:hAnsi="Times New Roman"/>
          <w:sz w:val="28"/>
          <w:szCs w:val="28"/>
        </w:rPr>
        <w:t>.</w:t>
      </w:r>
    </w:p>
    <w:p w14:paraId="4C860A0A"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4.3.8. К заявлению должны прилагаться следующие документы:</w:t>
      </w:r>
    </w:p>
    <w:p w14:paraId="4D3C0EBA"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1) подлинник или заверенная судом копия вступившего в законную силу решения суда о взыскании с члена Ассоциации ущерба, причиненного заявителю в определенном размере;</w:t>
      </w:r>
    </w:p>
    <w:p w14:paraId="140DE165" w14:textId="2E158FFC"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2) заверенная в соответствии с гражданским законодательством </w:t>
      </w:r>
      <w:r w:rsidR="001858D0" w:rsidRPr="00C169C3">
        <w:rPr>
          <w:rFonts w:ascii="Times New Roman" w:hAnsi="Times New Roman"/>
          <w:sz w:val="28"/>
          <w:szCs w:val="28"/>
        </w:rPr>
        <w:t>РФ</w:t>
      </w:r>
      <w:r w:rsidRPr="00C169C3">
        <w:rPr>
          <w:rFonts w:ascii="Times New Roman" w:hAnsi="Times New Roman"/>
          <w:sz w:val="28"/>
          <w:szCs w:val="28"/>
        </w:rPr>
        <w:t xml:space="preserve"> копия выписки из единого государственного реестра юридических лиц/ копия выписки из единого государственного реестра индивидуальных предпринимателей;</w:t>
      </w:r>
    </w:p>
    <w:p w14:paraId="738CA1C6" w14:textId="15D3D76A"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3) заверенная в соответствии с гражданским законодательством </w:t>
      </w:r>
      <w:r w:rsidR="001858D0" w:rsidRPr="00C169C3">
        <w:rPr>
          <w:rFonts w:ascii="Times New Roman" w:hAnsi="Times New Roman"/>
          <w:sz w:val="28"/>
          <w:szCs w:val="28"/>
        </w:rPr>
        <w:t>РФ</w:t>
      </w:r>
      <w:r w:rsidRPr="00C169C3">
        <w:rPr>
          <w:rFonts w:ascii="Times New Roman" w:hAnsi="Times New Roman"/>
          <w:sz w:val="28"/>
          <w:szCs w:val="28"/>
        </w:rPr>
        <w:t xml:space="preserve"> копия свидетельства о государственной регистрации юридического лица – заявителя/ копия свидетельства о государственной регистрации индивидуального предпринимателя – заявителя;</w:t>
      </w:r>
    </w:p>
    <w:p w14:paraId="75273112" w14:textId="21DF1DC5"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 копия документа, удостоверяющего личность заявителя – индивидуального предпринимателя или физического лица/ документ, удостоверяющий право лица, подписавшего заявление от имени юридического лица, без доверенности действовать от его имени, либо доверенность на осуществление соответствующих полномочий, заверенная в порядке, установленном гражданским законод</w:t>
      </w:r>
      <w:r w:rsidR="00511CF5" w:rsidRPr="00C169C3">
        <w:rPr>
          <w:rFonts w:ascii="Times New Roman" w:hAnsi="Times New Roman"/>
          <w:sz w:val="28"/>
          <w:szCs w:val="28"/>
        </w:rPr>
        <w:t xml:space="preserve">ательством </w:t>
      </w:r>
      <w:r w:rsidR="001858D0" w:rsidRPr="00C169C3">
        <w:rPr>
          <w:rFonts w:ascii="Times New Roman" w:hAnsi="Times New Roman"/>
          <w:sz w:val="28"/>
          <w:szCs w:val="28"/>
        </w:rPr>
        <w:t>РФ</w:t>
      </w:r>
      <w:r w:rsidR="00511CF5" w:rsidRPr="00C169C3">
        <w:rPr>
          <w:rFonts w:ascii="Times New Roman" w:hAnsi="Times New Roman"/>
          <w:sz w:val="28"/>
          <w:szCs w:val="28"/>
        </w:rPr>
        <w:t>;</w:t>
      </w:r>
    </w:p>
    <w:p w14:paraId="7B92816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5) документы, подтверждающие осуществление либо отказ в осуществлении страховой организацией страховой выплаты по договору страхования договорной ответственности члена Ассоциации</w:t>
      </w:r>
      <w:r w:rsidR="00894955" w:rsidRPr="00C169C3">
        <w:rPr>
          <w:rFonts w:ascii="Times New Roman" w:hAnsi="Times New Roman"/>
          <w:sz w:val="28"/>
          <w:szCs w:val="28"/>
        </w:rPr>
        <w:t xml:space="preserve"> (при условии заключения договора страхования)</w:t>
      </w:r>
      <w:r w:rsidRPr="00C169C3">
        <w:rPr>
          <w:rFonts w:ascii="Times New Roman" w:hAnsi="Times New Roman"/>
          <w:sz w:val="28"/>
          <w:szCs w:val="28"/>
        </w:rPr>
        <w:t>;</w:t>
      </w:r>
    </w:p>
    <w:p w14:paraId="3E7AAAED"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6) документ, подтверждающий отказ члена Ассоциации от удовлетворения требования или подтверждающий направление члену Ассоциации такого требования, не удовлетворённого им в течение тридцати рабочих дней с даты его направления.</w:t>
      </w:r>
    </w:p>
    <w:p w14:paraId="02FC1899" w14:textId="32D662D4" w:rsidR="00D10BD3" w:rsidRPr="00C169C3" w:rsidRDefault="004B02A0" w:rsidP="00B3384C">
      <w:pPr>
        <w:tabs>
          <w:tab w:val="left" w:pos="1105"/>
        </w:tabs>
        <w:spacing w:after="0" w:line="240" w:lineRule="auto"/>
        <w:ind w:firstLine="709"/>
        <w:jc w:val="both"/>
        <w:rPr>
          <w:rFonts w:ascii="Times New Roman" w:hAnsi="Times New Roman"/>
          <w:color w:val="22232F"/>
          <w:sz w:val="28"/>
          <w:szCs w:val="28"/>
        </w:rPr>
      </w:pPr>
      <w:r w:rsidRPr="00C169C3">
        <w:rPr>
          <w:rFonts w:ascii="Times New Roman" w:hAnsi="Times New Roman"/>
          <w:sz w:val="28"/>
          <w:szCs w:val="28"/>
        </w:rPr>
        <w:t xml:space="preserve">4.3.9. </w:t>
      </w:r>
      <w:r w:rsidR="00D10BD3" w:rsidRPr="00C169C3">
        <w:rPr>
          <w:rFonts w:ascii="Times New Roman" w:hAnsi="Times New Roman"/>
          <w:color w:val="22232F"/>
          <w:sz w:val="28"/>
          <w:szCs w:val="28"/>
        </w:rPr>
        <w:t xml:space="preserve">Заявление и документы, указанные в п.п. </w:t>
      </w:r>
      <w:r w:rsidR="00D10BD3" w:rsidRPr="00C169C3">
        <w:rPr>
          <w:rFonts w:ascii="Times New Roman" w:hAnsi="Times New Roman"/>
          <w:sz w:val="28"/>
          <w:szCs w:val="28"/>
        </w:rPr>
        <w:t>4.3.4</w:t>
      </w:r>
      <w:r w:rsidR="00020690">
        <w:rPr>
          <w:rFonts w:ascii="Times New Roman" w:hAnsi="Times New Roman"/>
          <w:sz w:val="28"/>
          <w:szCs w:val="28"/>
        </w:rPr>
        <w:t xml:space="preserve">, </w:t>
      </w:r>
      <w:r w:rsidR="00D10BD3" w:rsidRPr="00C169C3">
        <w:rPr>
          <w:rFonts w:ascii="Times New Roman" w:hAnsi="Times New Roman"/>
          <w:sz w:val="28"/>
          <w:szCs w:val="28"/>
        </w:rPr>
        <w:t>4.3.6</w:t>
      </w:r>
      <w:r w:rsidR="00020690">
        <w:rPr>
          <w:rFonts w:ascii="Times New Roman" w:hAnsi="Times New Roman"/>
          <w:sz w:val="28"/>
          <w:szCs w:val="28"/>
        </w:rPr>
        <w:t>, 4.3.8</w:t>
      </w:r>
      <w:r w:rsidR="00D10BD3" w:rsidRPr="00C169C3">
        <w:rPr>
          <w:rFonts w:ascii="Times New Roman" w:hAnsi="Times New Roman"/>
          <w:color w:val="22232F"/>
          <w:sz w:val="28"/>
          <w:szCs w:val="28"/>
        </w:rPr>
        <w:t xml:space="preserve"> настоящего Положения, направляются Генеральному директору Ассоциации для проверки и вынесения мотивированной рекомендации относительно выплаты средств из </w:t>
      </w:r>
      <w:r w:rsidR="00762DD3" w:rsidRPr="00C169C3">
        <w:rPr>
          <w:rFonts w:ascii="Times New Roman" w:hAnsi="Times New Roman"/>
          <w:color w:val="22232F"/>
          <w:sz w:val="28"/>
          <w:szCs w:val="28"/>
        </w:rPr>
        <w:t>компенсационного фонда обеспечения договорных обязательств</w:t>
      </w:r>
      <w:r w:rsidR="00D10BD3" w:rsidRPr="00C169C3">
        <w:rPr>
          <w:rFonts w:ascii="Times New Roman" w:hAnsi="Times New Roman"/>
          <w:color w:val="22232F"/>
          <w:sz w:val="28"/>
          <w:szCs w:val="28"/>
        </w:rPr>
        <w:t>.</w:t>
      </w:r>
    </w:p>
    <w:p w14:paraId="1C485889" w14:textId="1E5A23FC"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4.3.10. </w:t>
      </w:r>
      <w:r w:rsidR="003C77A7" w:rsidRPr="00C169C3">
        <w:rPr>
          <w:rFonts w:ascii="Times New Roman" w:hAnsi="Times New Roman"/>
          <w:color w:val="22232F"/>
          <w:sz w:val="28"/>
          <w:szCs w:val="28"/>
        </w:rPr>
        <w:t xml:space="preserve">Генеральный директор </w:t>
      </w:r>
      <w:r w:rsidRPr="00C169C3">
        <w:rPr>
          <w:rFonts w:ascii="Times New Roman" w:hAnsi="Times New Roman"/>
          <w:sz w:val="28"/>
          <w:szCs w:val="28"/>
        </w:rPr>
        <w:t xml:space="preserve">Ассоциации в срок не позднее 3 (трех) рабочих дней с момента получения документов, указанных в п.п. </w:t>
      </w:r>
      <w:r w:rsidR="00AB0BA6" w:rsidRPr="00C169C3">
        <w:rPr>
          <w:rFonts w:ascii="Times New Roman" w:hAnsi="Times New Roman"/>
          <w:sz w:val="28"/>
          <w:szCs w:val="28"/>
        </w:rPr>
        <w:t>4.3.4</w:t>
      </w:r>
      <w:r w:rsidR="00020690">
        <w:rPr>
          <w:rFonts w:ascii="Times New Roman" w:hAnsi="Times New Roman"/>
          <w:sz w:val="28"/>
          <w:szCs w:val="28"/>
        </w:rPr>
        <w:t xml:space="preserve">, </w:t>
      </w:r>
      <w:r w:rsidR="00AB0BA6" w:rsidRPr="00C169C3">
        <w:rPr>
          <w:rFonts w:ascii="Times New Roman" w:hAnsi="Times New Roman"/>
          <w:sz w:val="28"/>
          <w:szCs w:val="28"/>
        </w:rPr>
        <w:t>4.3.6</w:t>
      </w:r>
      <w:r w:rsidR="00020690">
        <w:rPr>
          <w:rFonts w:ascii="Times New Roman" w:hAnsi="Times New Roman"/>
          <w:sz w:val="28"/>
          <w:szCs w:val="28"/>
        </w:rPr>
        <w:t xml:space="preserve">, </w:t>
      </w:r>
      <w:r w:rsidR="00AB0BA6" w:rsidRPr="00C169C3">
        <w:rPr>
          <w:rFonts w:ascii="Times New Roman" w:hAnsi="Times New Roman"/>
          <w:sz w:val="28"/>
          <w:szCs w:val="28"/>
        </w:rPr>
        <w:t>4.3.8</w:t>
      </w:r>
      <w:r w:rsidRPr="00C169C3">
        <w:rPr>
          <w:rFonts w:ascii="Times New Roman" w:hAnsi="Times New Roman"/>
          <w:sz w:val="28"/>
          <w:szCs w:val="28"/>
        </w:rPr>
        <w:t xml:space="preserve"> подготавливает и направляет запросы члену Ассоциации, по вине которого причинен ущерб заявителю, и в страховую компанию, в которой застрахована ответственность члена Ассоциации с целью выяснения факта возмещения ими ущерба заявителю</w:t>
      </w:r>
      <w:r w:rsidR="00894955" w:rsidRPr="00C169C3">
        <w:rPr>
          <w:rFonts w:ascii="Times New Roman" w:hAnsi="Times New Roman"/>
          <w:sz w:val="28"/>
          <w:szCs w:val="28"/>
        </w:rPr>
        <w:t xml:space="preserve"> (при условии заключения договора страхования)</w:t>
      </w:r>
      <w:r w:rsidRPr="00C169C3">
        <w:rPr>
          <w:rFonts w:ascii="Times New Roman" w:hAnsi="Times New Roman"/>
          <w:sz w:val="28"/>
          <w:szCs w:val="28"/>
        </w:rPr>
        <w:t>.</w:t>
      </w:r>
    </w:p>
    <w:p w14:paraId="1E794708" w14:textId="629872A3"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4.3.11. </w:t>
      </w:r>
      <w:r w:rsidR="003C77A7" w:rsidRPr="00C169C3">
        <w:rPr>
          <w:rFonts w:ascii="Times New Roman" w:hAnsi="Times New Roman"/>
          <w:color w:val="22232F"/>
          <w:sz w:val="28"/>
          <w:szCs w:val="28"/>
        </w:rPr>
        <w:t xml:space="preserve">Генеральный директор </w:t>
      </w:r>
      <w:r w:rsidRPr="00C169C3">
        <w:rPr>
          <w:rFonts w:ascii="Times New Roman" w:hAnsi="Times New Roman"/>
          <w:sz w:val="28"/>
          <w:szCs w:val="28"/>
        </w:rPr>
        <w:t xml:space="preserve">Ассоциации в срок не позднее 3 (трех) рабочих дней с момента получения документов, указанных в п.п. </w:t>
      </w:r>
      <w:r w:rsidR="00AB0BA6" w:rsidRPr="00C169C3">
        <w:rPr>
          <w:rFonts w:ascii="Times New Roman" w:hAnsi="Times New Roman"/>
          <w:sz w:val="28"/>
          <w:szCs w:val="28"/>
        </w:rPr>
        <w:t>4.3.4</w:t>
      </w:r>
      <w:r w:rsidR="00020690">
        <w:rPr>
          <w:rFonts w:ascii="Times New Roman" w:hAnsi="Times New Roman"/>
          <w:sz w:val="28"/>
          <w:szCs w:val="28"/>
        </w:rPr>
        <w:t xml:space="preserve">, </w:t>
      </w:r>
      <w:r w:rsidR="00AB0BA6" w:rsidRPr="00C169C3">
        <w:rPr>
          <w:rFonts w:ascii="Times New Roman" w:hAnsi="Times New Roman"/>
          <w:sz w:val="28"/>
          <w:szCs w:val="28"/>
        </w:rPr>
        <w:t>4.3.6</w:t>
      </w:r>
      <w:r w:rsidR="00020690">
        <w:rPr>
          <w:rFonts w:ascii="Times New Roman" w:hAnsi="Times New Roman"/>
          <w:sz w:val="28"/>
          <w:szCs w:val="28"/>
        </w:rPr>
        <w:t xml:space="preserve">, </w:t>
      </w:r>
      <w:r w:rsidR="00AB0BA6" w:rsidRPr="00C169C3">
        <w:rPr>
          <w:rFonts w:ascii="Times New Roman" w:hAnsi="Times New Roman"/>
          <w:sz w:val="28"/>
          <w:szCs w:val="28"/>
        </w:rPr>
        <w:t>4.3.8</w:t>
      </w:r>
      <w:r w:rsidRPr="00C169C3">
        <w:rPr>
          <w:rFonts w:ascii="Times New Roman" w:hAnsi="Times New Roman"/>
          <w:sz w:val="28"/>
          <w:szCs w:val="28"/>
        </w:rPr>
        <w:t>, и получения ответов от члена Ассоциации, по вине которого причинен ущерб заявителю, и от страховой компании об осуществлении с их стороны фактов возмещения причиненного ущерба</w:t>
      </w:r>
      <w:r w:rsidR="00894955" w:rsidRPr="00C169C3">
        <w:rPr>
          <w:rFonts w:ascii="Times New Roman" w:hAnsi="Times New Roman"/>
          <w:sz w:val="28"/>
          <w:szCs w:val="28"/>
        </w:rPr>
        <w:t xml:space="preserve"> (при условии заключения договора страхования)</w:t>
      </w:r>
      <w:r w:rsidRPr="00C169C3">
        <w:rPr>
          <w:rFonts w:ascii="Times New Roman" w:hAnsi="Times New Roman"/>
          <w:sz w:val="28"/>
          <w:szCs w:val="28"/>
        </w:rPr>
        <w:t>, осуществляет их проверку и выносит мотивированную рекомендацию о выплате или об отказе в выплате из средств компенсационного фонда обеспечения договорных обязательств.</w:t>
      </w:r>
    </w:p>
    <w:p w14:paraId="2DA6BE6C"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4.3.12. Рекомендация </w:t>
      </w:r>
      <w:r w:rsidR="003C77A7" w:rsidRPr="00C169C3">
        <w:rPr>
          <w:rFonts w:ascii="Times New Roman" w:hAnsi="Times New Roman"/>
          <w:color w:val="22232F"/>
          <w:sz w:val="28"/>
          <w:szCs w:val="28"/>
        </w:rPr>
        <w:t xml:space="preserve">Генерального директора </w:t>
      </w:r>
      <w:r w:rsidRPr="00C169C3">
        <w:rPr>
          <w:rFonts w:ascii="Times New Roman" w:hAnsi="Times New Roman"/>
          <w:sz w:val="28"/>
          <w:szCs w:val="28"/>
        </w:rPr>
        <w:t xml:space="preserve">Ассоциации не позднее 1 (одного) рабочего дня со дня ее вынесения направляется в </w:t>
      </w:r>
      <w:r w:rsidR="003C77A7" w:rsidRPr="00C169C3">
        <w:rPr>
          <w:rFonts w:ascii="Times New Roman" w:hAnsi="Times New Roman"/>
          <w:sz w:val="28"/>
          <w:szCs w:val="28"/>
        </w:rPr>
        <w:t xml:space="preserve">Совет </w:t>
      </w:r>
      <w:r w:rsidR="00D22BAF" w:rsidRPr="00C169C3">
        <w:rPr>
          <w:rFonts w:ascii="Times New Roman" w:hAnsi="Times New Roman"/>
          <w:sz w:val="28"/>
          <w:szCs w:val="28"/>
        </w:rPr>
        <w:t>Ассоциации</w:t>
      </w:r>
      <w:r w:rsidRPr="00C169C3">
        <w:rPr>
          <w:rFonts w:ascii="Times New Roman" w:hAnsi="Times New Roman"/>
          <w:sz w:val="28"/>
          <w:szCs w:val="28"/>
        </w:rPr>
        <w:t>.</w:t>
      </w:r>
    </w:p>
    <w:p w14:paraId="70E3F7C5"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4.3.13. </w:t>
      </w:r>
      <w:r w:rsidR="003C77A7" w:rsidRPr="00C169C3">
        <w:rPr>
          <w:rFonts w:ascii="Times New Roman" w:hAnsi="Times New Roman"/>
          <w:sz w:val="28"/>
          <w:szCs w:val="28"/>
        </w:rPr>
        <w:t xml:space="preserve">Совет </w:t>
      </w:r>
      <w:r w:rsidR="00D22BAF" w:rsidRPr="00C169C3">
        <w:rPr>
          <w:rFonts w:ascii="Times New Roman" w:hAnsi="Times New Roman"/>
          <w:sz w:val="28"/>
          <w:szCs w:val="28"/>
        </w:rPr>
        <w:t>Ассоциации</w:t>
      </w:r>
      <w:r w:rsidRPr="00C169C3">
        <w:rPr>
          <w:rFonts w:ascii="Times New Roman" w:hAnsi="Times New Roman"/>
          <w:sz w:val="28"/>
          <w:szCs w:val="28"/>
        </w:rPr>
        <w:t xml:space="preserve"> выносит мотивированное решение о выплате или об отказе в выплате из средств компенсационного фонда обеспечения договорных обязательств в течение 10 (десяти) рабочих дней с момента получения рекомендации </w:t>
      </w:r>
      <w:r w:rsidR="003C77A7" w:rsidRPr="00C169C3">
        <w:rPr>
          <w:rFonts w:ascii="Times New Roman" w:hAnsi="Times New Roman"/>
          <w:color w:val="22232F"/>
          <w:sz w:val="28"/>
          <w:szCs w:val="28"/>
        </w:rPr>
        <w:t xml:space="preserve">Генерального директора </w:t>
      </w:r>
      <w:r w:rsidRPr="00C169C3">
        <w:rPr>
          <w:rFonts w:ascii="Times New Roman" w:hAnsi="Times New Roman"/>
          <w:sz w:val="28"/>
          <w:szCs w:val="28"/>
        </w:rPr>
        <w:t>Ассоциации.</w:t>
      </w:r>
    </w:p>
    <w:p w14:paraId="74A525CB"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4.3.14. На заседание </w:t>
      </w:r>
      <w:r w:rsidR="003C77A7" w:rsidRPr="00C169C3">
        <w:rPr>
          <w:rFonts w:ascii="Times New Roman" w:hAnsi="Times New Roman"/>
          <w:sz w:val="28"/>
          <w:szCs w:val="28"/>
        </w:rPr>
        <w:t xml:space="preserve">Совета </w:t>
      </w:r>
      <w:r w:rsidR="00D22BAF" w:rsidRPr="00C169C3">
        <w:rPr>
          <w:rFonts w:ascii="Times New Roman" w:hAnsi="Times New Roman"/>
          <w:sz w:val="28"/>
          <w:szCs w:val="28"/>
        </w:rPr>
        <w:t>Ассоциации</w:t>
      </w:r>
      <w:r w:rsidRPr="00C169C3">
        <w:rPr>
          <w:rFonts w:ascii="Times New Roman" w:hAnsi="Times New Roman"/>
          <w:sz w:val="28"/>
          <w:szCs w:val="28"/>
        </w:rPr>
        <w:t>, на котором должен рассматриваться вопрос о выплате средств компенсационного фонда обеспечения договорных обязательств, может быть приглашено лицо, обратившееся с заявлением о возмещении ущерба, и член Ассоциации (бывший член Ассоциации), указанный в заявлении в качестве причинителя ущерба, либо их представители.</w:t>
      </w:r>
    </w:p>
    <w:p w14:paraId="7EA7C5DE" w14:textId="3A9A1705"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4.3.15. Решение </w:t>
      </w:r>
      <w:r w:rsidR="003C77A7" w:rsidRPr="00C169C3">
        <w:rPr>
          <w:rFonts w:ascii="Times New Roman" w:hAnsi="Times New Roman"/>
          <w:sz w:val="28"/>
          <w:szCs w:val="28"/>
        </w:rPr>
        <w:t xml:space="preserve">Совета </w:t>
      </w:r>
      <w:r w:rsidR="00D22BAF" w:rsidRPr="00C169C3">
        <w:rPr>
          <w:rFonts w:ascii="Times New Roman" w:hAnsi="Times New Roman"/>
          <w:sz w:val="28"/>
          <w:szCs w:val="28"/>
        </w:rPr>
        <w:t>Ассоциации</w:t>
      </w:r>
      <w:r w:rsidRPr="00C169C3">
        <w:rPr>
          <w:rFonts w:ascii="Times New Roman" w:hAnsi="Times New Roman"/>
          <w:sz w:val="28"/>
          <w:szCs w:val="28"/>
        </w:rPr>
        <w:t>, принятое в соответствии с п. 4.3.1</w:t>
      </w:r>
      <w:r w:rsidR="003C77A7" w:rsidRPr="00C169C3">
        <w:rPr>
          <w:rFonts w:ascii="Times New Roman" w:hAnsi="Times New Roman"/>
          <w:sz w:val="28"/>
          <w:szCs w:val="28"/>
        </w:rPr>
        <w:t>3</w:t>
      </w:r>
      <w:r w:rsidR="00020690">
        <w:rPr>
          <w:rFonts w:ascii="Times New Roman" w:hAnsi="Times New Roman"/>
          <w:sz w:val="28"/>
          <w:szCs w:val="28"/>
        </w:rPr>
        <w:t xml:space="preserve"> </w:t>
      </w:r>
      <w:r w:rsidRPr="00C169C3">
        <w:rPr>
          <w:rFonts w:ascii="Times New Roman" w:hAnsi="Times New Roman"/>
          <w:sz w:val="28"/>
          <w:szCs w:val="28"/>
        </w:rPr>
        <w:t>настоящего Положения, в течение 3 (трех) рабочих дней с момента его вынесения должно быть направлено или вручено лицу, обратившемуся с заявлением о возмещении ущерба, а также члену Ассоциации (бывшему члену Ассоциации), указанному в заявлении в качестве причинителя ущерба.</w:t>
      </w:r>
    </w:p>
    <w:p w14:paraId="055ECFDC"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4.3.1</w:t>
      </w:r>
      <w:r w:rsidR="00BC5C79" w:rsidRPr="00C169C3">
        <w:rPr>
          <w:rFonts w:ascii="Times New Roman" w:hAnsi="Times New Roman"/>
          <w:sz w:val="28"/>
          <w:szCs w:val="28"/>
        </w:rPr>
        <w:t>6</w:t>
      </w:r>
      <w:r w:rsidR="003C77A7" w:rsidRPr="00C169C3">
        <w:rPr>
          <w:rFonts w:ascii="Times New Roman" w:hAnsi="Times New Roman"/>
          <w:sz w:val="28"/>
          <w:szCs w:val="28"/>
        </w:rPr>
        <w:t>.</w:t>
      </w:r>
      <w:r w:rsidRPr="00C169C3">
        <w:rPr>
          <w:rFonts w:ascii="Times New Roman" w:hAnsi="Times New Roman"/>
          <w:sz w:val="28"/>
          <w:szCs w:val="28"/>
        </w:rPr>
        <w:t xml:space="preserve"> В случае принятия </w:t>
      </w:r>
      <w:r w:rsidR="003C77A7" w:rsidRPr="00C169C3">
        <w:rPr>
          <w:rFonts w:ascii="Times New Roman" w:hAnsi="Times New Roman"/>
          <w:sz w:val="28"/>
          <w:szCs w:val="28"/>
        </w:rPr>
        <w:t xml:space="preserve">Советом </w:t>
      </w:r>
      <w:r w:rsidR="00D22BAF" w:rsidRPr="00C169C3">
        <w:rPr>
          <w:rFonts w:ascii="Times New Roman" w:hAnsi="Times New Roman"/>
          <w:sz w:val="28"/>
          <w:szCs w:val="28"/>
        </w:rPr>
        <w:t>Ассоциации</w:t>
      </w:r>
      <w:r w:rsidRPr="00C169C3">
        <w:rPr>
          <w:rFonts w:ascii="Times New Roman" w:hAnsi="Times New Roman"/>
          <w:sz w:val="28"/>
          <w:szCs w:val="28"/>
        </w:rPr>
        <w:t xml:space="preserve"> решения о выплате заявителю средств компенсационного фонда обеспечения договорных обязательств в возмещение ущерба, причиненного членом Ассоциации (бывшим членом Ассоциации), указанные денежные средства должны быть перечислены на расчетный счет заявителя, указанный в его заявлении, в срок не позднее 15 (пятнадцати) рабочих дней со дня вынесения решения об осуществлении выплаты.</w:t>
      </w:r>
    </w:p>
    <w:p w14:paraId="2158E84A"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4.3.17. </w:t>
      </w:r>
      <w:r w:rsidR="003C77A7" w:rsidRPr="00C169C3">
        <w:rPr>
          <w:rFonts w:ascii="Times New Roman" w:hAnsi="Times New Roman"/>
          <w:sz w:val="28"/>
          <w:szCs w:val="28"/>
        </w:rPr>
        <w:t xml:space="preserve">Совет </w:t>
      </w:r>
      <w:r w:rsidR="00D22BAF" w:rsidRPr="00C169C3">
        <w:rPr>
          <w:rFonts w:ascii="Times New Roman" w:hAnsi="Times New Roman"/>
          <w:sz w:val="28"/>
          <w:szCs w:val="28"/>
        </w:rPr>
        <w:t>Ассоциации</w:t>
      </w:r>
      <w:r w:rsidRPr="00C169C3">
        <w:rPr>
          <w:rFonts w:ascii="Times New Roman" w:hAnsi="Times New Roman"/>
          <w:sz w:val="28"/>
          <w:szCs w:val="28"/>
        </w:rPr>
        <w:t xml:space="preserve"> вправе отказать в выплате средств из компенсационного фонда обеспечения договорных обязательств заявителю по следующим основаниям:</w:t>
      </w:r>
    </w:p>
    <w:p w14:paraId="6AD42FA7"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1) ущерб, причиненный заявителю членом Ассоциации, возмещен в полном размере за счет средств члена Ассоциации, причинившего ущерб, и (или) страховых выплат</w:t>
      </w:r>
      <w:r w:rsidR="00894955" w:rsidRPr="00C169C3">
        <w:rPr>
          <w:rFonts w:ascii="Times New Roman" w:hAnsi="Times New Roman"/>
          <w:sz w:val="28"/>
          <w:szCs w:val="28"/>
        </w:rPr>
        <w:t xml:space="preserve"> (при условии заключения договора страхования)</w:t>
      </w:r>
      <w:r w:rsidRPr="00C169C3">
        <w:rPr>
          <w:rFonts w:ascii="Times New Roman" w:hAnsi="Times New Roman"/>
          <w:sz w:val="28"/>
          <w:szCs w:val="28"/>
        </w:rPr>
        <w:t>;</w:t>
      </w:r>
    </w:p>
    <w:p w14:paraId="69351286" w14:textId="367818B0"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2) лицо, указанное в заявлении в качестве причинителя ущерба, не являлось членом Ассоциации на дату выполнения работ, повлекших за собой причинение ущерба заявителю, либо</w:t>
      </w:r>
      <w:r w:rsidR="0046561D" w:rsidRPr="00C169C3">
        <w:rPr>
          <w:rFonts w:ascii="Times New Roman" w:hAnsi="Times New Roman"/>
          <w:sz w:val="28"/>
          <w:szCs w:val="28"/>
        </w:rPr>
        <w:t xml:space="preserve"> право члена Ассоциации</w:t>
      </w:r>
      <w:r w:rsidR="001C3981" w:rsidRPr="00C169C3">
        <w:rPr>
          <w:rFonts w:ascii="Times New Roman" w:hAnsi="Times New Roman"/>
          <w:sz w:val="28"/>
          <w:szCs w:val="28"/>
        </w:rPr>
        <w:t xml:space="preserve"> </w:t>
      </w:r>
      <w:r w:rsidRPr="00C169C3">
        <w:rPr>
          <w:rFonts w:ascii="Times New Roman" w:hAnsi="Times New Roman"/>
          <w:sz w:val="28"/>
          <w:szCs w:val="28"/>
        </w:rPr>
        <w:t>на эту дату было прекращено или приостановлено;</w:t>
      </w:r>
    </w:p>
    <w:p w14:paraId="34149E6F" w14:textId="3B020786"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3) к заявлению, не приложены документы, указанные в п. 4.3.</w:t>
      </w:r>
      <w:r w:rsidR="003C77A7" w:rsidRPr="00C169C3">
        <w:rPr>
          <w:rFonts w:ascii="Times New Roman" w:hAnsi="Times New Roman"/>
          <w:sz w:val="28"/>
          <w:szCs w:val="28"/>
        </w:rPr>
        <w:t>8</w:t>
      </w:r>
      <w:r w:rsidR="00020690">
        <w:rPr>
          <w:rFonts w:ascii="Times New Roman" w:hAnsi="Times New Roman"/>
          <w:sz w:val="28"/>
          <w:szCs w:val="28"/>
        </w:rPr>
        <w:t xml:space="preserve"> </w:t>
      </w:r>
      <w:r w:rsidRPr="00C169C3">
        <w:rPr>
          <w:rFonts w:ascii="Times New Roman" w:hAnsi="Times New Roman"/>
          <w:sz w:val="28"/>
          <w:szCs w:val="28"/>
        </w:rPr>
        <w:t>настоящего Положения;</w:t>
      </w:r>
    </w:p>
    <w:p w14:paraId="160ED68D" w14:textId="4E2EFB95"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 по представленному в Ассоциация судебному решению с члена Ассоциации взыскиваются иные денежные суммы, не образующие и не входящие в состав суммы причиненного ущерба вследствие неисполнения или ненадлежащего исполнения им обязательств по договорам строительного подряда, </w:t>
      </w:r>
      <w:r w:rsidR="004160F3" w:rsidRPr="00C169C3">
        <w:rPr>
          <w:rFonts w:ascii="Times New Roman" w:hAnsi="Times New Roman"/>
          <w:sz w:val="28"/>
          <w:szCs w:val="28"/>
        </w:rPr>
        <w:t>договорам</w:t>
      </w:r>
      <w:r w:rsidR="001C3981" w:rsidRPr="00C169C3">
        <w:rPr>
          <w:rFonts w:ascii="Times New Roman" w:hAnsi="Times New Roman"/>
          <w:sz w:val="28"/>
          <w:szCs w:val="28"/>
        </w:rPr>
        <w:t xml:space="preserve"> </w:t>
      </w:r>
      <w:r w:rsidR="004160F3" w:rsidRPr="00C169C3">
        <w:rPr>
          <w:rFonts w:ascii="Times New Roman" w:hAnsi="Times New Roman"/>
          <w:sz w:val="28"/>
          <w:szCs w:val="28"/>
        </w:rPr>
        <w:t xml:space="preserve">подряда на осуществление сноса, </w:t>
      </w:r>
      <w:r w:rsidRPr="00C169C3">
        <w:rPr>
          <w:rFonts w:ascii="Times New Roman" w:hAnsi="Times New Roman"/>
          <w:sz w:val="28"/>
          <w:szCs w:val="28"/>
        </w:rPr>
        <w:t>заключенным с использованием конкурентных способов заключения договоров.</w:t>
      </w:r>
    </w:p>
    <w:p w14:paraId="5249AAF9" w14:textId="2F182DE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4.3.18. Решение </w:t>
      </w:r>
      <w:r w:rsidR="003C77A7" w:rsidRPr="00C169C3">
        <w:rPr>
          <w:rFonts w:ascii="Times New Roman" w:hAnsi="Times New Roman"/>
          <w:sz w:val="28"/>
          <w:szCs w:val="28"/>
        </w:rPr>
        <w:t xml:space="preserve">Совета </w:t>
      </w:r>
      <w:r w:rsidR="00D22BAF" w:rsidRPr="00C169C3">
        <w:rPr>
          <w:rFonts w:ascii="Times New Roman" w:hAnsi="Times New Roman"/>
          <w:sz w:val="28"/>
          <w:szCs w:val="28"/>
        </w:rPr>
        <w:t>Ассоциации</w:t>
      </w:r>
      <w:r w:rsidRPr="00C169C3">
        <w:rPr>
          <w:rFonts w:ascii="Times New Roman" w:hAnsi="Times New Roman"/>
          <w:sz w:val="28"/>
          <w:szCs w:val="28"/>
        </w:rPr>
        <w:t xml:space="preserve"> об отказе в выплате средств из компенсационного фонда обеспечения договорных обязательств заявителю может быть обжаловано в суд в порядке, установленном законодательством </w:t>
      </w:r>
      <w:r w:rsidR="001858D0" w:rsidRPr="00C169C3">
        <w:rPr>
          <w:rFonts w:ascii="Times New Roman" w:hAnsi="Times New Roman"/>
          <w:sz w:val="28"/>
          <w:szCs w:val="28"/>
        </w:rPr>
        <w:t>РФ</w:t>
      </w:r>
      <w:r w:rsidRPr="00C169C3">
        <w:rPr>
          <w:rFonts w:ascii="Times New Roman" w:hAnsi="Times New Roman"/>
          <w:sz w:val="28"/>
          <w:szCs w:val="28"/>
        </w:rPr>
        <w:t>.</w:t>
      </w:r>
    </w:p>
    <w:p w14:paraId="6F3104CC" w14:textId="77777777" w:rsidR="003C77A7" w:rsidRPr="00C169C3" w:rsidRDefault="003C77A7" w:rsidP="00B3384C">
      <w:pPr>
        <w:tabs>
          <w:tab w:val="left" w:pos="1105"/>
        </w:tabs>
        <w:spacing w:after="0" w:line="240" w:lineRule="auto"/>
        <w:ind w:firstLine="709"/>
        <w:jc w:val="both"/>
        <w:rPr>
          <w:rFonts w:ascii="Times New Roman" w:hAnsi="Times New Roman"/>
          <w:sz w:val="28"/>
          <w:szCs w:val="28"/>
        </w:rPr>
      </w:pPr>
    </w:p>
    <w:p w14:paraId="4691E6FE" w14:textId="77777777" w:rsidR="003C77A7" w:rsidRPr="00C169C3" w:rsidRDefault="003056F8" w:rsidP="00C169C3">
      <w:pPr>
        <w:tabs>
          <w:tab w:val="left" w:pos="1105"/>
        </w:tabs>
        <w:spacing w:line="240" w:lineRule="auto"/>
        <w:ind w:firstLine="567"/>
        <w:jc w:val="center"/>
        <w:outlineLvl w:val="0"/>
        <w:rPr>
          <w:rFonts w:ascii="Times New Roman" w:hAnsi="Times New Roman"/>
          <w:b/>
          <w:sz w:val="28"/>
          <w:szCs w:val="28"/>
        </w:rPr>
      </w:pPr>
      <w:r w:rsidRPr="00C169C3">
        <w:rPr>
          <w:rFonts w:ascii="Times New Roman" w:hAnsi="Times New Roman"/>
          <w:b/>
          <w:sz w:val="28"/>
          <w:szCs w:val="28"/>
        </w:rPr>
        <w:t>ПОРЯДОК ОСУЩЕСТВЛЕНИЯ ВЫПЛАТ, СВЯЗАННЫХ С СУДЕБНЫМИ ИЗДЕРЖКАМИ</w:t>
      </w:r>
    </w:p>
    <w:p w14:paraId="665772DE"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4.3.19. Выплаты из средств компенсационного фонда обеспечения договорных обязательств, связанные с уплатой судебных издержек, понесенных судом при рассмотрении дела о возмещении ущерба членом Ассоциации вследствие неисполнения или ненадлежащего исполнения им обязательств по договорам строительного подряда,</w:t>
      </w:r>
      <w:r w:rsidR="004160F3" w:rsidRPr="00C169C3">
        <w:rPr>
          <w:rFonts w:ascii="Times New Roman" w:hAnsi="Times New Roman"/>
          <w:sz w:val="28"/>
          <w:szCs w:val="28"/>
        </w:rPr>
        <w:t xml:space="preserve"> </w:t>
      </w:r>
      <w:r w:rsidR="00C927A5" w:rsidRPr="00C169C3">
        <w:rPr>
          <w:rFonts w:ascii="Times New Roman" w:hAnsi="Times New Roman"/>
          <w:sz w:val="28"/>
          <w:szCs w:val="28"/>
        </w:rPr>
        <w:t>договор</w:t>
      </w:r>
      <w:r w:rsidR="004160F3" w:rsidRPr="00C169C3">
        <w:rPr>
          <w:rFonts w:ascii="Times New Roman" w:hAnsi="Times New Roman"/>
          <w:sz w:val="28"/>
          <w:szCs w:val="28"/>
        </w:rPr>
        <w:t>ам подряда на осуществление сноса,</w:t>
      </w:r>
      <w:r w:rsidR="00AF587F" w:rsidRPr="00C169C3">
        <w:rPr>
          <w:rFonts w:ascii="Times New Roman" w:hAnsi="Times New Roman"/>
          <w:sz w:val="28"/>
          <w:szCs w:val="28"/>
        </w:rPr>
        <w:t xml:space="preserve"> </w:t>
      </w:r>
      <w:r w:rsidRPr="00C169C3">
        <w:rPr>
          <w:rFonts w:ascii="Times New Roman" w:hAnsi="Times New Roman"/>
          <w:sz w:val="28"/>
          <w:szCs w:val="28"/>
        </w:rPr>
        <w:t>заключенным с использованием конкурентных способов заключения договоров</w:t>
      </w:r>
      <w:r w:rsidR="005269FE" w:rsidRPr="00C169C3">
        <w:rPr>
          <w:rStyle w:val="af4"/>
          <w:rFonts w:ascii="Times New Roman" w:hAnsi="Times New Roman"/>
          <w:sz w:val="28"/>
          <w:szCs w:val="28"/>
        </w:rPr>
        <w:footnoteReference w:id="1"/>
      </w:r>
      <w:r w:rsidRPr="00C169C3">
        <w:rPr>
          <w:rFonts w:ascii="Times New Roman" w:hAnsi="Times New Roman"/>
          <w:sz w:val="28"/>
          <w:szCs w:val="28"/>
        </w:rPr>
        <w:t xml:space="preserve">, и государственной пошлины, производятся по решению </w:t>
      </w:r>
      <w:r w:rsidR="003C77A7" w:rsidRPr="00C169C3">
        <w:rPr>
          <w:rFonts w:ascii="Times New Roman" w:hAnsi="Times New Roman"/>
          <w:sz w:val="28"/>
          <w:szCs w:val="28"/>
        </w:rPr>
        <w:t xml:space="preserve">Совета </w:t>
      </w:r>
      <w:r w:rsidR="00D22BAF" w:rsidRPr="00C169C3">
        <w:rPr>
          <w:rFonts w:ascii="Times New Roman" w:hAnsi="Times New Roman"/>
          <w:sz w:val="28"/>
          <w:szCs w:val="28"/>
        </w:rPr>
        <w:t>Ассоциации</w:t>
      </w:r>
      <w:r w:rsidRPr="00C169C3">
        <w:rPr>
          <w:rFonts w:ascii="Times New Roman" w:hAnsi="Times New Roman"/>
          <w:sz w:val="28"/>
          <w:szCs w:val="28"/>
        </w:rPr>
        <w:t>, принимаемого на основании соответствующего решения суда общей юрисдикции или арбитражного суда.</w:t>
      </w:r>
    </w:p>
    <w:p w14:paraId="43DE8B4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4.3.20. Решение о выплате из средств компенсационного фонда обеспечения договорных обязательств судебных издержек должно быть принято </w:t>
      </w:r>
      <w:r w:rsidR="003C77A7" w:rsidRPr="00C169C3">
        <w:rPr>
          <w:rFonts w:ascii="Times New Roman" w:hAnsi="Times New Roman"/>
          <w:sz w:val="28"/>
          <w:szCs w:val="28"/>
        </w:rPr>
        <w:t>Советом</w:t>
      </w:r>
      <w:r w:rsidR="00D22BAF" w:rsidRPr="00C169C3">
        <w:rPr>
          <w:rFonts w:ascii="Times New Roman" w:hAnsi="Times New Roman"/>
          <w:sz w:val="28"/>
          <w:szCs w:val="28"/>
        </w:rPr>
        <w:t xml:space="preserve"> Ассоциации</w:t>
      </w:r>
      <w:r w:rsidR="00832377" w:rsidRPr="00C169C3">
        <w:rPr>
          <w:rFonts w:ascii="Times New Roman" w:hAnsi="Times New Roman"/>
          <w:sz w:val="28"/>
          <w:szCs w:val="28"/>
        </w:rPr>
        <w:t xml:space="preserve"> не позднее 5</w:t>
      </w:r>
      <w:r w:rsidRPr="00C169C3">
        <w:rPr>
          <w:rFonts w:ascii="Times New Roman" w:hAnsi="Times New Roman"/>
          <w:sz w:val="28"/>
          <w:szCs w:val="28"/>
        </w:rPr>
        <w:t xml:space="preserve"> (</w:t>
      </w:r>
      <w:r w:rsidR="00832377" w:rsidRPr="00C169C3">
        <w:rPr>
          <w:rFonts w:ascii="Times New Roman" w:hAnsi="Times New Roman"/>
          <w:sz w:val="28"/>
          <w:szCs w:val="28"/>
        </w:rPr>
        <w:t>пяти</w:t>
      </w:r>
      <w:r w:rsidRPr="00C169C3">
        <w:rPr>
          <w:rFonts w:ascii="Times New Roman" w:hAnsi="Times New Roman"/>
          <w:sz w:val="28"/>
          <w:szCs w:val="28"/>
        </w:rPr>
        <w:t>) рабочих дней с момента получения решения суда.</w:t>
      </w:r>
    </w:p>
    <w:p w14:paraId="4B91504C" w14:textId="348811B5"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4.3.21. Срок выплаты средств из компенсационного фонда обеспечения договорных обязательств в соответствии с п. 4.3.1</w:t>
      </w:r>
      <w:r w:rsidR="00BB2E39" w:rsidRPr="00C169C3">
        <w:rPr>
          <w:rFonts w:ascii="Times New Roman" w:hAnsi="Times New Roman"/>
          <w:sz w:val="28"/>
          <w:szCs w:val="28"/>
        </w:rPr>
        <w:t>9</w:t>
      </w:r>
      <w:r w:rsidR="00020690">
        <w:rPr>
          <w:rFonts w:ascii="Times New Roman" w:hAnsi="Times New Roman"/>
          <w:sz w:val="28"/>
          <w:szCs w:val="28"/>
        </w:rPr>
        <w:t xml:space="preserve"> </w:t>
      </w:r>
      <w:r w:rsidRPr="00C169C3">
        <w:rPr>
          <w:rFonts w:ascii="Times New Roman" w:hAnsi="Times New Roman"/>
          <w:sz w:val="28"/>
          <w:szCs w:val="28"/>
        </w:rPr>
        <w:t xml:space="preserve">настоящего Положения не может превышать </w:t>
      </w:r>
      <w:r w:rsidR="006C12F9" w:rsidRPr="00C169C3">
        <w:rPr>
          <w:rFonts w:ascii="Times New Roman" w:hAnsi="Times New Roman"/>
          <w:sz w:val="28"/>
          <w:szCs w:val="28"/>
        </w:rPr>
        <w:t>10</w:t>
      </w:r>
      <w:r w:rsidRPr="00C169C3">
        <w:rPr>
          <w:rFonts w:ascii="Times New Roman" w:hAnsi="Times New Roman"/>
          <w:sz w:val="28"/>
          <w:szCs w:val="28"/>
        </w:rPr>
        <w:t xml:space="preserve"> (</w:t>
      </w:r>
      <w:r w:rsidR="006C12F9" w:rsidRPr="00C169C3">
        <w:rPr>
          <w:rFonts w:ascii="Times New Roman" w:hAnsi="Times New Roman"/>
          <w:sz w:val="28"/>
          <w:szCs w:val="28"/>
        </w:rPr>
        <w:t>десяти</w:t>
      </w:r>
      <w:r w:rsidRPr="00C169C3">
        <w:rPr>
          <w:rFonts w:ascii="Times New Roman" w:hAnsi="Times New Roman"/>
          <w:sz w:val="28"/>
          <w:szCs w:val="28"/>
        </w:rPr>
        <w:t xml:space="preserve">) рабочих дней со дня принятия </w:t>
      </w:r>
      <w:r w:rsidR="003C77A7" w:rsidRPr="00C169C3">
        <w:rPr>
          <w:rFonts w:ascii="Times New Roman" w:hAnsi="Times New Roman"/>
          <w:sz w:val="28"/>
          <w:szCs w:val="28"/>
        </w:rPr>
        <w:t>Советом</w:t>
      </w:r>
      <w:r w:rsidR="00D22BAF" w:rsidRPr="00C169C3">
        <w:rPr>
          <w:rFonts w:ascii="Times New Roman" w:hAnsi="Times New Roman"/>
          <w:sz w:val="28"/>
          <w:szCs w:val="28"/>
        </w:rPr>
        <w:t xml:space="preserve"> Ассоциации</w:t>
      </w:r>
      <w:r w:rsidRPr="00C169C3">
        <w:rPr>
          <w:rFonts w:ascii="Times New Roman" w:hAnsi="Times New Roman"/>
          <w:sz w:val="28"/>
          <w:szCs w:val="28"/>
        </w:rPr>
        <w:t xml:space="preserve"> соответствующего решения.</w:t>
      </w:r>
    </w:p>
    <w:p w14:paraId="20C24DFA" w14:textId="62F040AD"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w:t>
      </w:r>
      <w:r w:rsidR="00AB731F" w:rsidRPr="00C169C3">
        <w:rPr>
          <w:rFonts w:ascii="Times New Roman" w:hAnsi="Times New Roman"/>
          <w:sz w:val="28"/>
          <w:szCs w:val="28"/>
        </w:rPr>
        <w:t>3</w:t>
      </w:r>
      <w:r w:rsidRPr="00C169C3">
        <w:rPr>
          <w:rFonts w:ascii="Times New Roman" w:hAnsi="Times New Roman"/>
          <w:sz w:val="28"/>
          <w:szCs w:val="28"/>
        </w:rPr>
        <w:t>.22. В случае если при рассмотрении дела о возмещении ущерба, причиненного членом Ассоциации вследствие неисполнения или ненадлежащего исполнения им обязательств по договорам строительного подряда</w:t>
      </w:r>
      <w:r w:rsidR="004160F3" w:rsidRPr="00C169C3">
        <w:rPr>
          <w:rFonts w:ascii="Times New Roman" w:hAnsi="Times New Roman"/>
          <w:sz w:val="28"/>
          <w:szCs w:val="28"/>
        </w:rPr>
        <w:t xml:space="preserve">, </w:t>
      </w:r>
      <w:r w:rsidR="00C927A5" w:rsidRPr="00C169C3">
        <w:rPr>
          <w:rFonts w:ascii="Times New Roman" w:hAnsi="Times New Roman"/>
          <w:sz w:val="28"/>
          <w:szCs w:val="28"/>
        </w:rPr>
        <w:t>договорам</w:t>
      </w:r>
      <w:r w:rsidR="004160F3" w:rsidRPr="00C169C3">
        <w:rPr>
          <w:rFonts w:ascii="Times New Roman" w:hAnsi="Times New Roman"/>
          <w:sz w:val="28"/>
          <w:szCs w:val="28"/>
        </w:rPr>
        <w:t xml:space="preserve"> подряда на осуществление сноса</w:t>
      </w:r>
      <w:r w:rsidRPr="00C169C3">
        <w:rPr>
          <w:rFonts w:ascii="Times New Roman" w:hAnsi="Times New Roman"/>
          <w:sz w:val="28"/>
          <w:szCs w:val="28"/>
        </w:rPr>
        <w:t xml:space="preserve">, заключенным с использованием конкурентных способов заключения договоров, возникает необходимость предварительного внесения Ассоциациям денежных сумм, подлежащих выплате свидетелям, экспертам и специалистам на счет, открытый Верховному Суду </w:t>
      </w:r>
      <w:r w:rsidR="001858D0" w:rsidRPr="00C169C3">
        <w:rPr>
          <w:rFonts w:ascii="Times New Roman" w:hAnsi="Times New Roman"/>
          <w:sz w:val="28"/>
          <w:szCs w:val="28"/>
        </w:rPr>
        <w:t>РФ</w:t>
      </w:r>
      <w:r w:rsidRPr="00C169C3">
        <w:rPr>
          <w:rFonts w:ascii="Times New Roman" w:hAnsi="Times New Roman"/>
          <w:sz w:val="28"/>
          <w:szCs w:val="28"/>
        </w:rPr>
        <w:t xml:space="preserve">,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(отделу) Судебного департамента в субъекте </w:t>
      </w:r>
      <w:r w:rsidR="001858D0" w:rsidRPr="00C169C3">
        <w:rPr>
          <w:rFonts w:ascii="Times New Roman" w:hAnsi="Times New Roman"/>
          <w:sz w:val="28"/>
          <w:szCs w:val="28"/>
        </w:rPr>
        <w:t>РФ</w:t>
      </w:r>
      <w:r w:rsidRPr="00C169C3">
        <w:rPr>
          <w:rFonts w:ascii="Times New Roman" w:hAnsi="Times New Roman"/>
          <w:sz w:val="28"/>
          <w:szCs w:val="28"/>
        </w:rPr>
        <w:t xml:space="preserve">, а также органу, осуществляющему организационное обеспечение деятельности мировых судей (в соответствии с гражданским процессуальным законодательством (ст. 96 ГПК РФ), денежных сумм, подлежащих выплате экспертам и свидетелям на депозитный счет арбитражного суда (в соответствии с Арбитражным процессуальным законодательством (ст. 108 АПК РФ) или третейского суда, решение о выплате соответствующей суммы из средств компенсационного фонда обеспечения договорных обязательств принимается </w:t>
      </w:r>
      <w:r w:rsidR="003C77A7" w:rsidRPr="00C169C3">
        <w:rPr>
          <w:rFonts w:ascii="Times New Roman" w:hAnsi="Times New Roman"/>
          <w:sz w:val="28"/>
          <w:szCs w:val="28"/>
        </w:rPr>
        <w:t xml:space="preserve">Советом </w:t>
      </w:r>
      <w:r w:rsidR="00D22BAF" w:rsidRPr="00C169C3">
        <w:rPr>
          <w:rFonts w:ascii="Times New Roman" w:hAnsi="Times New Roman"/>
          <w:sz w:val="28"/>
          <w:szCs w:val="28"/>
        </w:rPr>
        <w:t>Ассоциации</w:t>
      </w:r>
      <w:r w:rsidRPr="00C169C3">
        <w:rPr>
          <w:rFonts w:ascii="Times New Roman" w:hAnsi="Times New Roman"/>
          <w:sz w:val="28"/>
          <w:szCs w:val="28"/>
        </w:rPr>
        <w:t xml:space="preserve"> незамедлительно.</w:t>
      </w:r>
    </w:p>
    <w:p w14:paraId="5936258B" w14:textId="6EA7D682"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w:t>
      </w:r>
      <w:r w:rsidR="00AB731F" w:rsidRPr="00C169C3">
        <w:rPr>
          <w:rFonts w:ascii="Times New Roman" w:hAnsi="Times New Roman"/>
          <w:sz w:val="28"/>
          <w:szCs w:val="28"/>
        </w:rPr>
        <w:t>3</w:t>
      </w:r>
      <w:r w:rsidRPr="00C169C3">
        <w:rPr>
          <w:rFonts w:ascii="Times New Roman" w:hAnsi="Times New Roman"/>
          <w:sz w:val="28"/>
          <w:szCs w:val="28"/>
        </w:rPr>
        <w:t xml:space="preserve">.23. В случае если судом в соответствии с гражданским процессуальным законодательством </w:t>
      </w:r>
      <w:r w:rsidR="001858D0" w:rsidRPr="00C169C3">
        <w:rPr>
          <w:rFonts w:ascii="Times New Roman" w:hAnsi="Times New Roman"/>
          <w:sz w:val="28"/>
          <w:szCs w:val="28"/>
        </w:rPr>
        <w:t>РФ</w:t>
      </w:r>
      <w:r w:rsidRPr="00C169C3">
        <w:rPr>
          <w:rFonts w:ascii="Times New Roman" w:hAnsi="Times New Roman"/>
          <w:sz w:val="28"/>
          <w:szCs w:val="28"/>
        </w:rPr>
        <w:t xml:space="preserve"> (ст. 96 ГПК РФ) вынесено судебное постановление о возврате Ассоциации неизрасходованных денежных сумм, внесенных ей в счет предстоящих судебных расходов, полученные денежные средства возвращаются в компенсационный фонд обеспечения договорных обязательств на основании решения, принимаемого </w:t>
      </w:r>
      <w:r w:rsidR="003C77A7" w:rsidRPr="00C169C3">
        <w:rPr>
          <w:rFonts w:ascii="Times New Roman" w:hAnsi="Times New Roman"/>
          <w:sz w:val="28"/>
          <w:szCs w:val="28"/>
        </w:rPr>
        <w:t xml:space="preserve">Советом </w:t>
      </w:r>
      <w:r w:rsidR="00D22BAF" w:rsidRPr="00C169C3">
        <w:rPr>
          <w:rFonts w:ascii="Times New Roman" w:hAnsi="Times New Roman"/>
          <w:sz w:val="28"/>
          <w:szCs w:val="28"/>
        </w:rPr>
        <w:t>Ассоциации</w:t>
      </w:r>
      <w:r w:rsidR="00832377" w:rsidRPr="00C169C3">
        <w:rPr>
          <w:rFonts w:ascii="Times New Roman" w:hAnsi="Times New Roman"/>
          <w:sz w:val="28"/>
          <w:szCs w:val="28"/>
        </w:rPr>
        <w:t xml:space="preserve"> не позднее 5</w:t>
      </w:r>
      <w:r w:rsidRPr="00C169C3">
        <w:rPr>
          <w:rFonts w:ascii="Times New Roman" w:hAnsi="Times New Roman"/>
          <w:sz w:val="28"/>
          <w:szCs w:val="28"/>
        </w:rPr>
        <w:t xml:space="preserve"> (</w:t>
      </w:r>
      <w:r w:rsidR="00832377" w:rsidRPr="00C169C3">
        <w:rPr>
          <w:rFonts w:ascii="Times New Roman" w:hAnsi="Times New Roman"/>
          <w:sz w:val="28"/>
          <w:szCs w:val="28"/>
        </w:rPr>
        <w:t>пяти</w:t>
      </w:r>
      <w:r w:rsidRPr="00C169C3">
        <w:rPr>
          <w:rFonts w:ascii="Times New Roman" w:hAnsi="Times New Roman"/>
          <w:sz w:val="28"/>
          <w:szCs w:val="28"/>
        </w:rPr>
        <w:t>) рабочих дней с момента вынесения указанного постановления.</w:t>
      </w:r>
    </w:p>
    <w:p w14:paraId="0D4B286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4.</w:t>
      </w:r>
      <w:r w:rsidR="00AB731F" w:rsidRPr="00C169C3">
        <w:rPr>
          <w:rFonts w:ascii="Times New Roman" w:hAnsi="Times New Roman"/>
          <w:sz w:val="28"/>
          <w:szCs w:val="28"/>
        </w:rPr>
        <w:t>3</w:t>
      </w:r>
      <w:r w:rsidRPr="00C169C3">
        <w:rPr>
          <w:rFonts w:ascii="Times New Roman" w:hAnsi="Times New Roman"/>
          <w:sz w:val="28"/>
          <w:szCs w:val="28"/>
        </w:rPr>
        <w:t xml:space="preserve">.24. В случае если судом, арбитражным судом, третейским судом вынесено решение о возмещении Ассоциации, понесенных по делу судебных расходов, присужденные судом денежные средства зачисляются в компенсационный фонд обеспечения договорных обязательств на основании решения </w:t>
      </w:r>
      <w:r w:rsidR="003C77A7" w:rsidRPr="00C169C3">
        <w:rPr>
          <w:rFonts w:ascii="Times New Roman" w:hAnsi="Times New Roman"/>
          <w:sz w:val="28"/>
          <w:szCs w:val="28"/>
        </w:rPr>
        <w:t>Совета</w:t>
      </w:r>
      <w:r w:rsidR="00D22BAF" w:rsidRPr="00C169C3">
        <w:rPr>
          <w:rFonts w:ascii="Times New Roman" w:hAnsi="Times New Roman"/>
          <w:sz w:val="28"/>
          <w:szCs w:val="28"/>
        </w:rPr>
        <w:t xml:space="preserve"> Ассоциации</w:t>
      </w:r>
      <w:r w:rsidR="00832377" w:rsidRPr="00C169C3">
        <w:rPr>
          <w:rFonts w:ascii="Times New Roman" w:hAnsi="Times New Roman"/>
          <w:sz w:val="28"/>
          <w:szCs w:val="28"/>
        </w:rPr>
        <w:t>, принятого не позднее 5</w:t>
      </w:r>
      <w:r w:rsidRPr="00C169C3">
        <w:rPr>
          <w:rFonts w:ascii="Times New Roman" w:hAnsi="Times New Roman"/>
          <w:sz w:val="28"/>
          <w:szCs w:val="28"/>
        </w:rPr>
        <w:t xml:space="preserve"> (</w:t>
      </w:r>
      <w:r w:rsidR="00832377" w:rsidRPr="00C169C3">
        <w:rPr>
          <w:rFonts w:ascii="Times New Roman" w:hAnsi="Times New Roman"/>
          <w:sz w:val="28"/>
          <w:szCs w:val="28"/>
        </w:rPr>
        <w:t>пяти</w:t>
      </w:r>
      <w:r w:rsidRPr="00C169C3">
        <w:rPr>
          <w:rFonts w:ascii="Times New Roman" w:hAnsi="Times New Roman"/>
          <w:sz w:val="28"/>
          <w:szCs w:val="28"/>
        </w:rPr>
        <w:t>) рабочих дней со дня вступления данного судебного решения в законную силу.</w:t>
      </w:r>
    </w:p>
    <w:p w14:paraId="1759C845" w14:textId="77777777" w:rsidR="00BE0BB2" w:rsidRPr="00C169C3" w:rsidRDefault="00BE0BB2" w:rsidP="00B3384C">
      <w:pPr>
        <w:tabs>
          <w:tab w:val="left" w:pos="1105"/>
        </w:tabs>
        <w:spacing w:after="0" w:line="240" w:lineRule="auto"/>
        <w:ind w:firstLine="709"/>
        <w:jc w:val="both"/>
        <w:rPr>
          <w:rFonts w:ascii="Times New Roman" w:hAnsi="Times New Roman"/>
          <w:sz w:val="28"/>
          <w:szCs w:val="28"/>
        </w:rPr>
      </w:pPr>
    </w:p>
    <w:p w14:paraId="6A64B22A" w14:textId="77777777" w:rsidR="004B02A0" w:rsidRPr="00C169C3" w:rsidRDefault="004B02A0" w:rsidP="00C169C3">
      <w:pPr>
        <w:tabs>
          <w:tab w:val="left" w:pos="1105"/>
        </w:tabs>
        <w:spacing w:line="240" w:lineRule="auto"/>
        <w:jc w:val="center"/>
        <w:outlineLvl w:val="0"/>
        <w:rPr>
          <w:rFonts w:ascii="Times New Roman" w:hAnsi="Times New Roman"/>
          <w:b/>
          <w:sz w:val="28"/>
          <w:szCs w:val="28"/>
        </w:rPr>
      </w:pPr>
      <w:r w:rsidRPr="00C169C3">
        <w:rPr>
          <w:rFonts w:ascii="Times New Roman" w:hAnsi="Times New Roman"/>
          <w:b/>
          <w:sz w:val="28"/>
          <w:szCs w:val="28"/>
        </w:rPr>
        <w:t xml:space="preserve">5. ВОСПОЛНЕНИЕ СРЕДСТВ КОМПЕНСАЦИОННОГО </w:t>
      </w:r>
      <w:r w:rsidR="00005F82" w:rsidRPr="00C169C3">
        <w:rPr>
          <w:rFonts w:ascii="Times New Roman" w:hAnsi="Times New Roman"/>
          <w:b/>
          <w:sz w:val="28"/>
          <w:szCs w:val="28"/>
        </w:rPr>
        <w:t>ФОНДА ОБЕСПЕЧЕНИЯ ДОГОВОРНЫХ ОБЯЗАТЕЛЬСТВ</w:t>
      </w:r>
    </w:p>
    <w:p w14:paraId="3413F0D1" w14:textId="083D277A"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5.1. При снижении размера компенсационного фонда обеспечения договорных обязательств ниже минимального размера, определяемого в соответствии с п.2.5</w:t>
      </w:r>
      <w:r w:rsidR="00020690">
        <w:rPr>
          <w:rFonts w:ascii="Times New Roman" w:hAnsi="Times New Roman"/>
          <w:sz w:val="28"/>
          <w:szCs w:val="28"/>
        </w:rPr>
        <w:t xml:space="preserve"> </w:t>
      </w:r>
      <w:r w:rsidRPr="00C169C3">
        <w:rPr>
          <w:rFonts w:ascii="Times New Roman" w:hAnsi="Times New Roman"/>
          <w:sz w:val="28"/>
          <w:szCs w:val="28"/>
        </w:rPr>
        <w:t xml:space="preserve">настоящего Положения, члены Ассоциации в срок не более чем три месяца должны внести взносы в </w:t>
      </w:r>
      <w:r w:rsidR="00762DD3" w:rsidRPr="00C169C3">
        <w:rPr>
          <w:rFonts w:ascii="Times New Roman" w:hAnsi="Times New Roman"/>
          <w:sz w:val="28"/>
          <w:szCs w:val="28"/>
        </w:rPr>
        <w:t xml:space="preserve">вышеуказанный </w:t>
      </w:r>
      <w:r w:rsidRPr="00C169C3">
        <w:rPr>
          <w:rFonts w:ascii="Times New Roman" w:hAnsi="Times New Roman"/>
          <w:sz w:val="28"/>
          <w:szCs w:val="28"/>
        </w:rPr>
        <w:t>компенсационный фонд в целях увеличения его размера в порядке и до размера, которые установлены внутренними документами Ассоциации исходя из фактического количества членов Ассоциации и уровня их ответственности по обязательствам.</w:t>
      </w:r>
    </w:p>
    <w:p w14:paraId="7C0A498E" w14:textId="55A5649A"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5.2.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Градостроительного Кодекса РФ, член Ассоциации, вследствие неисполнения или ненадлежащего исполнения которым обязательств по договору строительного подряда</w:t>
      </w:r>
      <w:r w:rsidR="00C927A5" w:rsidRPr="00C169C3">
        <w:rPr>
          <w:rFonts w:ascii="Times New Roman" w:hAnsi="Times New Roman"/>
          <w:sz w:val="28"/>
          <w:szCs w:val="28"/>
        </w:rPr>
        <w:t>, договору подряда на осуществление сноса,</w:t>
      </w:r>
      <w:r w:rsidRPr="00C169C3">
        <w:rPr>
          <w:rFonts w:ascii="Times New Roman" w:hAnsi="Times New Roman"/>
          <w:sz w:val="28"/>
          <w:szCs w:val="28"/>
        </w:rPr>
        <w:t xml:space="preserve">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в п.5.1</w:t>
      </w:r>
      <w:r w:rsidR="00020690">
        <w:rPr>
          <w:rFonts w:ascii="Times New Roman" w:hAnsi="Times New Roman"/>
          <w:sz w:val="28"/>
          <w:szCs w:val="28"/>
        </w:rPr>
        <w:t xml:space="preserve"> </w:t>
      </w:r>
      <w:r w:rsidRPr="00C169C3">
        <w:rPr>
          <w:rFonts w:ascii="Times New Roman" w:hAnsi="Times New Roman"/>
          <w:sz w:val="28"/>
          <w:szCs w:val="28"/>
        </w:rPr>
        <w:t>настоящего Положения срок со дня осуществления указанных выплат.</w:t>
      </w:r>
    </w:p>
    <w:p w14:paraId="31B4BF4D" w14:textId="66D4D1D8"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5.3. При уменьшении размера компенсационного фонда обеспечения договорных обязательств ниже минимального </w:t>
      </w:r>
      <w:r w:rsidR="003C77A7" w:rsidRPr="00C169C3">
        <w:rPr>
          <w:rFonts w:ascii="Times New Roman" w:hAnsi="Times New Roman"/>
          <w:color w:val="22232F"/>
          <w:sz w:val="28"/>
          <w:szCs w:val="28"/>
        </w:rPr>
        <w:t xml:space="preserve">Генеральный директор </w:t>
      </w:r>
      <w:r w:rsidRPr="00C169C3">
        <w:rPr>
          <w:rFonts w:ascii="Times New Roman" w:hAnsi="Times New Roman"/>
          <w:sz w:val="28"/>
          <w:szCs w:val="28"/>
        </w:rPr>
        <w:t xml:space="preserve">Ассоциации информирует об этом </w:t>
      </w:r>
      <w:r w:rsidR="003C77A7" w:rsidRPr="00C169C3">
        <w:rPr>
          <w:rFonts w:ascii="Times New Roman" w:hAnsi="Times New Roman"/>
          <w:sz w:val="28"/>
          <w:szCs w:val="28"/>
        </w:rPr>
        <w:t xml:space="preserve">Совет </w:t>
      </w:r>
      <w:r w:rsidRPr="00C169C3">
        <w:rPr>
          <w:rFonts w:ascii="Times New Roman" w:hAnsi="Times New Roman"/>
          <w:sz w:val="28"/>
          <w:szCs w:val="28"/>
        </w:rPr>
        <w:t xml:space="preserve">Ассоциации и вносит предложения о восполнении средств </w:t>
      </w:r>
      <w:r w:rsidR="00762DD3" w:rsidRPr="00C169C3">
        <w:rPr>
          <w:rFonts w:ascii="Times New Roman" w:hAnsi="Times New Roman"/>
          <w:sz w:val="28"/>
          <w:szCs w:val="28"/>
        </w:rPr>
        <w:t xml:space="preserve">вышеуказанного </w:t>
      </w:r>
      <w:r w:rsidRPr="00C169C3">
        <w:rPr>
          <w:rFonts w:ascii="Times New Roman" w:hAnsi="Times New Roman"/>
          <w:sz w:val="28"/>
          <w:szCs w:val="28"/>
        </w:rPr>
        <w:t>компенсационного фонда за счет взносов членов Ассоциации.</w:t>
      </w:r>
    </w:p>
    <w:p w14:paraId="7E1BCA6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xml:space="preserve">5.4. Решение о дополнительных взносах в компенсационный фонд обеспечения договорных обязательств с целью его восполнения принимает </w:t>
      </w:r>
      <w:r w:rsidR="003C77A7" w:rsidRPr="00C169C3">
        <w:rPr>
          <w:rFonts w:ascii="Times New Roman" w:hAnsi="Times New Roman"/>
          <w:sz w:val="28"/>
          <w:szCs w:val="28"/>
        </w:rPr>
        <w:t>Совет</w:t>
      </w:r>
      <w:r w:rsidR="00D22BAF" w:rsidRPr="00C169C3">
        <w:rPr>
          <w:rFonts w:ascii="Times New Roman" w:hAnsi="Times New Roman"/>
          <w:sz w:val="28"/>
          <w:szCs w:val="28"/>
        </w:rPr>
        <w:t xml:space="preserve"> Ассоциации</w:t>
      </w:r>
      <w:r w:rsidRPr="00C169C3">
        <w:rPr>
          <w:rFonts w:ascii="Times New Roman" w:hAnsi="Times New Roman"/>
          <w:sz w:val="28"/>
          <w:szCs w:val="28"/>
        </w:rPr>
        <w:t xml:space="preserve"> на своем ближайшем заседании. В решении </w:t>
      </w:r>
      <w:r w:rsidR="003C77A7" w:rsidRPr="00C169C3">
        <w:rPr>
          <w:rFonts w:ascii="Times New Roman" w:hAnsi="Times New Roman"/>
          <w:sz w:val="28"/>
          <w:szCs w:val="28"/>
        </w:rPr>
        <w:t>Совета</w:t>
      </w:r>
      <w:r w:rsidR="00D22BAF" w:rsidRPr="00C169C3">
        <w:rPr>
          <w:rFonts w:ascii="Times New Roman" w:hAnsi="Times New Roman"/>
          <w:sz w:val="28"/>
          <w:szCs w:val="28"/>
        </w:rPr>
        <w:t xml:space="preserve"> Ассоциации</w:t>
      </w:r>
      <w:r w:rsidRPr="00C169C3">
        <w:rPr>
          <w:rFonts w:ascii="Times New Roman" w:hAnsi="Times New Roman"/>
          <w:sz w:val="28"/>
          <w:szCs w:val="28"/>
        </w:rPr>
        <w:t xml:space="preserve"> должно быть указано:</w:t>
      </w:r>
    </w:p>
    <w:p w14:paraId="0B30E50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причина уменьшения размера компенсационного фонда обеспечения договорных обязательств ниже минимального;</w:t>
      </w:r>
    </w:p>
    <w:p w14:paraId="6DCF1116"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размер дополнительного взноса в компенсационный фонд обеспечения договорных обязательств с каждого члена Ассоциации;</w:t>
      </w:r>
    </w:p>
    <w:p w14:paraId="3BCF6723"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срок, в течение которого должны быть осуществлены взносы в компенсационный фонд обеспечения договорных обязательств;</w:t>
      </w:r>
    </w:p>
    <w:p w14:paraId="1EB48428" w14:textId="77777777" w:rsidR="004B02A0" w:rsidRPr="00C169C3" w:rsidRDefault="004B02A0" w:rsidP="00B3384C">
      <w:pPr>
        <w:tabs>
          <w:tab w:val="left" w:pos="1105"/>
        </w:tabs>
        <w:spacing w:after="0" w:line="240" w:lineRule="auto"/>
        <w:ind w:firstLine="709"/>
        <w:jc w:val="both"/>
        <w:rPr>
          <w:rFonts w:ascii="Times New Roman" w:hAnsi="Times New Roman"/>
          <w:sz w:val="28"/>
          <w:szCs w:val="28"/>
        </w:rPr>
      </w:pPr>
      <w:r w:rsidRPr="00C169C3">
        <w:rPr>
          <w:rFonts w:ascii="Times New Roman" w:hAnsi="Times New Roman"/>
          <w:sz w:val="28"/>
          <w:szCs w:val="28"/>
        </w:rPr>
        <w:t>- меры для предотвращения в последующем сбора дополнительных взносов в компенсационный фонд обеспечения договорных обязательств Ассоциации.</w:t>
      </w:r>
    </w:p>
    <w:p w14:paraId="0E3EAF3A" w14:textId="77777777" w:rsidR="00BE0BB2" w:rsidRPr="00C169C3" w:rsidRDefault="00BE0BB2" w:rsidP="00C169C3">
      <w:pPr>
        <w:tabs>
          <w:tab w:val="left" w:pos="1105"/>
        </w:tabs>
        <w:spacing w:after="0" w:line="240" w:lineRule="auto"/>
        <w:ind w:firstLine="567"/>
        <w:jc w:val="both"/>
        <w:rPr>
          <w:rFonts w:ascii="Times New Roman" w:hAnsi="Times New Roman"/>
          <w:sz w:val="28"/>
          <w:szCs w:val="28"/>
        </w:rPr>
      </w:pPr>
    </w:p>
    <w:p w14:paraId="15D4FC7F" w14:textId="77777777" w:rsidR="004B02A0" w:rsidRPr="00C169C3" w:rsidRDefault="004B02A0" w:rsidP="00C169C3">
      <w:pPr>
        <w:tabs>
          <w:tab w:val="left" w:pos="1105"/>
        </w:tabs>
        <w:spacing w:line="240" w:lineRule="auto"/>
        <w:jc w:val="center"/>
        <w:outlineLvl w:val="0"/>
        <w:rPr>
          <w:rFonts w:ascii="Times New Roman" w:hAnsi="Times New Roman"/>
          <w:b/>
          <w:sz w:val="28"/>
          <w:szCs w:val="28"/>
        </w:rPr>
      </w:pPr>
      <w:r w:rsidRPr="00C169C3">
        <w:rPr>
          <w:rFonts w:ascii="Times New Roman" w:hAnsi="Times New Roman"/>
          <w:b/>
          <w:sz w:val="28"/>
          <w:szCs w:val="28"/>
        </w:rPr>
        <w:t>6. КОНТРОЛЬ ЗА СОСТОЯНИЕМ КОМПЕНСАЦИОННОГО ФОНДА</w:t>
      </w:r>
      <w:r w:rsidR="00005F82" w:rsidRPr="00C169C3">
        <w:rPr>
          <w:rFonts w:ascii="Times New Roman" w:hAnsi="Times New Roman"/>
          <w:b/>
          <w:sz w:val="28"/>
          <w:szCs w:val="28"/>
        </w:rPr>
        <w:t xml:space="preserve"> ОБЕСПЕЧЕНИЯ ДОГОВОРНЫХ ОБЯЗАТЕЛЬСТВ</w:t>
      </w:r>
    </w:p>
    <w:p w14:paraId="26E73EFF" w14:textId="77777777" w:rsidR="004B02A0" w:rsidRPr="00C169C3" w:rsidRDefault="004B02A0" w:rsidP="00C169C3">
      <w:pPr>
        <w:tabs>
          <w:tab w:val="left" w:pos="1105"/>
        </w:tabs>
        <w:spacing w:after="0" w:line="240" w:lineRule="auto"/>
        <w:ind w:firstLine="567"/>
        <w:jc w:val="both"/>
        <w:rPr>
          <w:rFonts w:ascii="Times New Roman" w:hAnsi="Times New Roman"/>
          <w:sz w:val="28"/>
          <w:szCs w:val="28"/>
        </w:rPr>
      </w:pPr>
      <w:r w:rsidRPr="00C169C3">
        <w:rPr>
          <w:rFonts w:ascii="Times New Roman" w:hAnsi="Times New Roman"/>
          <w:sz w:val="28"/>
          <w:szCs w:val="28"/>
        </w:rPr>
        <w:t xml:space="preserve">6.1. Контроль за состоянием компенсационного фонда </w:t>
      </w:r>
      <w:r w:rsidR="00005F82" w:rsidRPr="00C169C3">
        <w:rPr>
          <w:rFonts w:ascii="Times New Roman" w:hAnsi="Times New Roman"/>
          <w:sz w:val="28"/>
          <w:szCs w:val="28"/>
        </w:rPr>
        <w:t xml:space="preserve">обеспечения договорных обязательств </w:t>
      </w:r>
      <w:r w:rsidRPr="00C169C3">
        <w:rPr>
          <w:rFonts w:ascii="Times New Roman" w:hAnsi="Times New Roman"/>
          <w:sz w:val="28"/>
          <w:szCs w:val="28"/>
        </w:rPr>
        <w:t xml:space="preserve">осуществляет </w:t>
      </w:r>
      <w:r w:rsidR="003C77A7" w:rsidRPr="00C169C3">
        <w:rPr>
          <w:rFonts w:ascii="Times New Roman" w:hAnsi="Times New Roman"/>
          <w:color w:val="22232F"/>
          <w:sz w:val="28"/>
          <w:szCs w:val="28"/>
        </w:rPr>
        <w:t xml:space="preserve">Генеральный директор </w:t>
      </w:r>
      <w:r w:rsidRPr="00C169C3">
        <w:rPr>
          <w:rFonts w:ascii="Times New Roman" w:hAnsi="Times New Roman"/>
          <w:sz w:val="28"/>
          <w:szCs w:val="28"/>
        </w:rPr>
        <w:t>Ассоциации.</w:t>
      </w:r>
    </w:p>
    <w:p w14:paraId="10689295" w14:textId="77777777" w:rsidR="004B02A0" w:rsidRPr="00C169C3" w:rsidRDefault="004B02A0" w:rsidP="00C169C3">
      <w:pPr>
        <w:tabs>
          <w:tab w:val="left" w:pos="1105"/>
        </w:tabs>
        <w:spacing w:after="0" w:line="240" w:lineRule="auto"/>
        <w:ind w:firstLine="567"/>
        <w:jc w:val="both"/>
        <w:rPr>
          <w:rFonts w:ascii="Times New Roman" w:hAnsi="Times New Roman"/>
          <w:sz w:val="28"/>
          <w:szCs w:val="28"/>
        </w:rPr>
      </w:pPr>
      <w:r w:rsidRPr="00C169C3">
        <w:rPr>
          <w:rFonts w:ascii="Times New Roman" w:hAnsi="Times New Roman"/>
          <w:sz w:val="28"/>
          <w:szCs w:val="28"/>
        </w:rPr>
        <w:t>6.2. Информация о текущем размере компенсационного фонда</w:t>
      </w:r>
      <w:r w:rsidR="00005F82" w:rsidRPr="00C169C3">
        <w:rPr>
          <w:rFonts w:ascii="Times New Roman" w:hAnsi="Times New Roman"/>
          <w:sz w:val="28"/>
          <w:szCs w:val="28"/>
        </w:rPr>
        <w:t xml:space="preserve"> обеспечения договорных обязательств</w:t>
      </w:r>
      <w:r w:rsidRPr="00C169C3">
        <w:rPr>
          <w:rFonts w:ascii="Times New Roman" w:hAnsi="Times New Roman"/>
          <w:sz w:val="28"/>
          <w:szCs w:val="28"/>
        </w:rPr>
        <w:t xml:space="preserve"> подлежит размещению на официальном сайте ежеквартально не позднее чем в течение пяти рабочих дней с начала очередного квартала</w:t>
      </w:r>
      <w:r w:rsidR="00511CF5" w:rsidRPr="00C169C3">
        <w:rPr>
          <w:rFonts w:ascii="Times New Roman" w:hAnsi="Times New Roman"/>
          <w:sz w:val="28"/>
          <w:szCs w:val="28"/>
        </w:rPr>
        <w:t>.</w:t>
      </w:r>
    </w:p>
    <w:p w14:paraId="16CC1EB8" w14:textId="77777777" w:rsidR="004B02A0" w:rsidRPr="00C169C3" w:rsidRDefault="004B02A0" w:rsidP="00C169C3">
      <w:pPr>
        <w:tabs>
          <w:tab w:val="left" w:pos="1105"/>
        </w:tabs>
        <w:spacing w:after="0" w:line="240" w:lineRule="auto"/>
        <w:ind w:firstLine="567"/>
        <w:jc w:val="both"/>
        <w:rPr>
          <w:rFonts w:ascii="Times New Roman" w:hAnsi="Times New Roman"/>
          <w:sz w:val="28"/>
          <w:szCs w:val="28"/>
        </w:rPr>
      </w:pPr>
      <w:r w:rsidRPr="00C169C3">
        <w:rPr>
          <w:rFonts w:ascii="Times New Roman" w:hAnsi="Times New Roman"/>
          <w:sz w:val="28"/>
          <w:szCs w:val="28"/>
        </w:rPr>
        <w:t xml:space="preserve">6.3. При уменьшении размера компенсационного фонда </w:t>
      </w:r>
      <w:r w:rsidR="00005F82" w:rsidRPr="00C169C3">
        <w:rPr>
          <w:rFonts w:ascii="Times New Roman" w:hAnsi="Times New Roman"/>
          <w:sz w:val="28"/>
          <w:szCs w:val="28"/>
        </w:rPr>
        <w:t xml:space="preserve">обеспечения договорных обязательств </w:t>
      </w:r>
      <w:r w:rsidRPr="00C169C3">
        <w:rPr>
          <w:rFonts w:ascii="Times New Roman" w:hAnsi="Times New Roman"/>
          <w:sz w:val="28"/>
          <w:szCs w:val="28"/>
        </w:rPr>
        <w:t xml:space="preserve">ниже минимального или при угрозе такого возникновения, </w:t>
      </w:r>
      <w:r w:rsidR="003C77A7" w:rsidRPr="00C169C3">
        <w:rPr>
          <w:rFonts w:ascii="Times New Roman" w:hAnsi="Times New Roman"/>
          <w:color w:val="22232F"/>
          <w:sz w:val="28"/>
          <w:szCs w:val="28"/>
        </w:rPr>
        <w:t xml:space="preserve">Генеральный директор </w:t>
      </w:r>
      <w:r w:rsidRPr="00C169C3">
        <w:rPr>
          <w:rFonts w:ascii="Times New Roman" w:hAnsi="Times New Roman"/>
          <w:sz w:val="28"/>
          <w:szCs w:val="28"/>
        </w:rPr>
        <w:t xml:space="preserve">Ассоциации обязан проинформировать об этом </w:t>
      </w:r>
      <w:r w:rsidR="003C77A7" w:rsidRPr="00C169C3">
        <w:rPr>
          <w:rFonts w:ascii="Times New Roman" w:hAnsi="Times New Roman"/>
          <w:sz w:val="28"/>
          <w:szCs w:val="28"/>
        </w:rPr>
        <w:t xml:space="preserve">Совет </w:t>
      </w:r>
      <w:r w:rsidR="00D22BAF" w:rsidRPr="00C169C3">
        <w:rPr>
          <w:rFonts w:ascii="Times New Roman" w:hAnsi="Times New Roman"/>
          <w:sz w:val="28"/>
          <w:szCs w:val="28"/>
        </w:rPr>
        <w:t>Ассоциации</w:t>
      </w:r>
      <w:r w:rsidRPr="00C169C3">
        <w:rPr>
          <w:rFonts w:ascii="Times New Roman" w:hAnsi="Times New Roman"/>
          <w:sz w:val="28"/>
          <w:szCs w:val="28"/>
        </w:rPr>
        <w:t>.</w:t>
      </w:r>
    </w:p>
    <w:p w14:paraId="7CDAEA10" w14:textId="0F805A2D" w:rsidR="009C2F09" w:rsidRDefault="009C2F09" w:rsidP="009C2F09">
      <w:pPr>
        <w:tabs>
          <w:tab w:val="left" w:pos="1105"/>
        </w:tabs>
        <w:spacing w:after="0" w:line="240" w:lineRule="auto"/>
        <w:ind w:firstLine="567"/>
        <w:jc w:val="both"/>
        <w:rPr>
          <w:rFonts w:ascii="Times New Roman" w:hAnsi="Times New Roman"/>
          <w:sz w:val="28"/>
          <w:szCs w:val="28"/>
        </w:rPr>
      </w:pPr>
    </w:p>
    <w:p w14:paraId="71B74F44" w14:textId="77777777" w:rsidR="009C2F09" w:rsidRPr="009C2F09" w:rsidRDefault="009C2F09" w:rsidP="009C2F09">
      <w:pPr>
        <w:spacing w:after="0" w:line="240" w:lineRule="auto"/>
        <w:ind w:firstLine="709"/>
        <w:jc w:val="both"/>
        <w:textAlignment w:val="top"/>
        <w:rPr>
          <w:rFonts w:ascii="Times New Roman" w:hAnsi="Times New Roman"/>
          <w:color w:val="22232F"/>
          <w:sz w:val="28"/>
          <w:szCs w:val="28"/>
        </w:rPr>
      </w:pPr>
    </w:p>
    <w:p w14:paraId="27D9204E" w14:textId="77777777" w:rsidR="00B3384C" w:rsidRPr="00B3384C" w:rsidRDefault="00B3384C" w:rsidP="00031A37">
      <w:pPr>
        <w:autoSpaceDE w:val="0"/>
        <w:autoSpaceDN w:val="0"/>
        <w:adjustRightInd w:val="0"/>
        <w:spacing w:after="0" w:line="240" w:lineRule="auto"/>
        <w:ind w:hanging="142"/>
        <w:jc w:val="center"/>
        <w:outlineLvl w:val="0"/>
        <w:rPr>
          <w:rFonts w:ascii="Times New Roman" w:eastAsia="Arial Unicode MS" w:hAnsi="Times New Roman"/>
          <w:b/>
          <w:sz w:val="28"/>
          <w:szCs w:val="28"/>
          <w:u w:color="000000"/>
          <w:bdr w:val="nil"/>
        </w:rPr>
      </w:pPr>
      <w:r w:rsidRPr="00B3384C">
        <w:rPr>
          <w:rFonts w:ascii="Times New Roman" w:eastAsia="Arial Unicode MS" w:hAnsi="Times New Roman"/>
          <w:b/>
          <w:sz w:val="28"/>
          <w:szCs w:val="28"/>
          <w:u w:color="000000"/>
          <w:bdr w:val="nil"/>
        </w:rPr>
        <w:t>7. УСЛОВИЯ ПРЕДОСТАВЛЕНИЯ ЗАЙМОВ ЧЛЕНАМ САМОРЕГУЛИРУЕМОЙ ОРГАНИЗАЦИИ И ПОРЯДОК ОСУЩЕСТВЛЕНИЯ КОНТРОЛЯ ЗА ИСПОЛЬЗОВАНИЕМ СРЕДСТВ, ПРЕДОСТАВЛЕННЫХ ПО ТАКИМ ЗАЙМАМ.</w:t>
      </w:r>
    </w:p>
    <w:p w14:paraId="4FB92169" w14:textId="77777777" w:rsidR="00B3384C" w:rsidRPr="00B3384C" w:rsidRDefault="00B3384C" w:rsidP="00B3384C">
      <w:pPr>
        <w:pBdr>
          <w:top w:val="nil"/>
          <w:left w:val="nil"/>
          <w:bottom w:val="nil"/>
          <w:right w:val="nil"/>
          <w:between w:val="nil"/>
          <w:bar w:val="nil"/>
        </w:pBdr>
        <w:spacing w:after="0" w:line="240" w:lineRule="auto"/>
        <w:ind w:left="720"/>
        <w:rPr>
          <w:rFonts w:ascii="Times New Roman" w:eastAsia="Arial Unicode MS" w:hAnsi="Times New Roman" w:cs="Arial Unicode MS"/>
          <w:b/>
          <w:color w:val="000000"/>
          <w:sz w:val="28"/>
          <w:szCs w:val="28"/>
          <w:u w:color="000000"/>
          <w:bdr w:val="nil"/>
        </w:rPr>
      </w:pPr>
    </w:p>
    <w:p w14:paraId="0C439828" w14:textId="77777777" w:rsidR="00B3384C" w:rsidRPr="00B3384C" w:rsidRDefault="00B3384C" w:rsidP="00B3384C">
      <w:pPr>
        <w:pBdr>
          <w:top w:val="nil"/>
          <w:left w:val="nil"/>
          <w:bottom w:val="nil"/>
          <w:right w:val="nil"/>
          <w:between w:val="nil"/>
          <w:bar w:val="nil"/>
        </w:pBdr>
        <w:spacing w:after="0" w:line="240" w:lineRule="auto"/>
        <w:ind w:firstLine="709"/>
        <w:jc w:val="both"/>
        <w:outlineLvl w:val="0"/>
        <w:rPr>
          <w:rFonts w:ascii="Times New Roman" w:hAnsi="Times New Roman"/>
          <w:b/>
          <w:sz w:val="28"/>
          <w:szCs w:val="28"/>
          <w:u w:color="000000"/>
          <w:lang w:eastAsia="en-US"/>
        </w:rPr>
      </w:pPr>
      <w:r w:rsidRPr="00B3384C">
        <w:rPr>
          <w:rFonts w:ascii="Times New Roman" w:hAnsi="Times New Roman"/>
          <w:b/>
          <w:sz w:val="28"/>
          <w:szCs w:val="28"/>
          <w:u w:color="000000"/>
          <w:lang w:eastAsia="en-US"/>
        </w:rPr>
        <w:t>Предельный размер займов, процент за пользование займом.</w:t>
      </w:r>
    </w:p>
    <w:p w14:paraId="1830F64C"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b/>
          <w:sz w:val="28"/>
          <w:szCs w:val="28"/>
          <w:u w:color="000000"/>
          <w:lang w:eastAsia="en-US"/>
        </w:rPr>
      </w:pPr>
    </w:p>
    <w:p w14:paraId="29658B31"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 В соответствии с частью 17 статьи 3.3 Федерального закона от 29.12.2004 года № 191-ФЗ «О введении в действие Градостроительного кодекса Российской Федерации» (далее – Федеральный закон №191-ФЗ), постановлением Правительства Российской Федерации от 27.06.2020 года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(с изменениями, внесенными Постановлением Правительства Российской  Федерации от 20.03.2021 года № 423) Ассоциация вправе на период, определенный законодательством, в целях оказания поддержки своим членам предоставлять займы членам Ассоциации за счет средств компенсационного фонда обеспечения договорных обязательств (далее – заем) в соответствии с гражданским законодательством. Объем займов, предоставленных Ассоциацией, не может превышать 50 процентов от общего объема средств ее компенсационного фонда.</w:t>
      </w:r>
    </w:p>
    <w:p w14:paraId="37999884" w14:textId="514AF1D0"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 Предельный размер займов для одного члена Ассоциации не может превышать 15 процентов от 50 процентов средств компенсационного фонда обеспечения договорных обязательств при условии, что выдача таких займов не приводит к снижению размера средств компенсационного фонда обеспечения договорных обязательств ниже его размера, определяемого на день принятия Ассоциации решения о предоставлении суммы займа исходя из фактического количества членов и уровня их ответственности по обязательствам. Минимальный размер компенсационного фонда обеспечения договорных обязательств рассчитывается в соответствии с частью 4 ст. 55.4 Градостроительного Кодекса РФ как сумма определенных для каждого уровня ответственности по обязательствам членов Ассоциации произведений количества действительных членов Ассоциации, имеющих одинаковый уровень ответственности по обязательствам, и размера взносов в данный компенсационный фонд, установленного в соответствии с пунктом 2.5 настоящего Положения для каждого уровня ответственности по обязательствам.</w:t>
      </w:r>
    </w:p>
    <w:p w14:paraId="1A7CBEE5" w14:textId="14596D92"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7.3. Размер займа для конкретного члена Ассоциации устанавливается договором о предоставлении займа в соответствии с решением Ассоциации о предоставлении займа, но не может превышать предельный размер займа, установленный пунктом 7.2</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3EB420D9" w14:textId="1B2E4C4E"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 xml:space="preserve">7.4. В день принятия Ассоциацией решения о предоставлении займа осуществляется расчет размера части компенсационного фонда Ассоциации, подлежащей использованию в целях выдачи займов, в соответствии с частью 4 статьи </w:t>
      </w:r>
      <w:r w:rsidR="00332DE2">
        <w:rPr>
          <w:rFonts w:ascii="Times New Roman" w:hAnsi="Times New Roman"/>
          <w:sz w:val="28"/>
          <w:szCs w:val="28"/>
          <w:u w:color="000000"/>
          <w:lang w:eastAsia="en-US"/>
        </w:rPr>
        <w:t>55.4</w:t>
      </w:r>
      <w:r w:rsidRPr="00B3384C">
        <w:rPr>
          <w:rFonts w:ascii="Times New Roman" w:hAnsi="Times New Roman"/>
          <w:sz w:val="28"/>
          <w:szCs w:val="28"/>
          <w:u w:color="000000"/>
          <w:lang w:eastAsia="en-US"/>
        </w:rPr>
        <w:t> Градостроительного кодекса Российской Федерации.</w:t>
      </w:r>
    </w:p>
    <w:p w14:paraId="1F5CED84"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7.5. Процент за пользование займами не может превышать 1/2 ключевой ставки Центрального банка Российской Федерации, действующей на день выдачи займа и составляет 0,1% годовых. </w:t>
      </w:r>
    </w:p>
    <w:p w14:paraId="4B109BC6"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val="single" w:color="000000"/>
          <w:lang w:eastAsia="en-US"/>
        </w:rPr>
      </w:pPr>
    </w:p>
    <w:p w14:paraId="5734C4F5" w14:textId="77777777" w:rsidR="00B3384C" w:rsidRPr="00B3384C" w:rsidRDefault="00B3384C" w:rsidP="00B3384C">
      <w:pPr>
        <w:pBdr>
          <w:top w:val="nil"/>
          <w:left w:val="nil"/>
          <w:bottom w:val="nil"/>
          <w:right w:val="nil"/>
          <w:between w:val="nil"/>
          <w:bar w:val="nil"/>
        </w:pBdr>
        <w:spacing w:after="0" w:line="240" w:lineRule="auto"/>
        <w:ind w:firstLine="709"/>
        <w:jc w:val="both"/>
        <w:outlineLvl w:val="0"/>
        <w:rPr>
          <w:rFonts w:ascii="Times New Roman" w:hAnsi="Times New Roman"/>
          <w:b/>
          <w:sz w:val="28"/>
          <w:szCs w:val="28"/>
          <w:u w:color="000000"/>
          <w:lang w:eastAsia="en-US"/>
        </w:rPr>
      </w:pPr>
      <w:r w:rsidRPr="00B3384C">
        <w:rPr>
          <w:rFonts w:ascii="Times New Roman" w:hAnsi="Times New Roman"/>
          <w:b/>
          <w:sz w:val="28"/>
          <w:szCs w:val="28"/>
          <w:u w:color="000000"/>
          <w:lang w:eastAsia="en-US"/>
        </w:rPr>
        <w:t>Цели предоставления займов.</w:t>
      </w:r>
    </w:p>
    <w:p w14:paraId="1E74D687"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0356C5A0"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7.6. Заем может быть предоставлен на следующие цели:</w:t>
      </w:r>
    </w:p>
    <w:p w14:paraId="18B664FB" w14:textId="04D20092" w:rsidR="00B3384C" w:rsidRPr="00B3384C" w:rsidRDefault="00490E4E" w:rsidP="00490E4E">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Pr>
          <w:rFonts w:ascii="Times New Roman" w:hAnsi="Times New Roman"/>
          <w:sz w:val="28"/>
          <w:szCs w:val="28"/>
          <w:u w:color="000000"/>
          <w:lang w:eastAsia="en-US"/>
        </w:rPr>
        <w:t>-</w:t>
      </w:r>
      <w:r w:rsidR="00B3384C" w:rsidRPr="00B3384C">
        <w:rPr>
          <w:rFonts w:ascii="Times New Roman" w:hAnsi="Times New Roman"/>
          <w:sz w:val="28"/>
          <w:szCs w:val="28"/>
          <w:u w:color="000000"/>
          <w:lang w:eastAsia="en-US"/>
        </w:rPr>
        <w:t xml:space="preserve">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01.07.2016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w:t>
      </w:r>
      <w:r>
        <w:rPr>
          <w:rFonts w:ascii="Times New Roman" w:hAnsi="Times New Roman"/>
          <w:sz w:val="28"/>
          <w:szCs w:val="28"/>
          <w:u w:color="000000"/>
          <w:lang w:eastAsia="en-US"/>
        </w:rPr>
        <w:t>ации» (далее - договор подряда)</w:t>
      </w:r>
      <w:r w:rsidR="00B3384C" w:rsidRPr="00B3384C">
        <w:rPr>
          <w:rFonts w:ascii="Times New Roman" w:hAnsi="Times New Roman"/>
          <w:sz w:val="28"/>
          <w:szCs w:val="28"/>
          <w:u w:color="000000"/>
          <w:lang w:eastAsia="en-US"/>
        </w:rPr>
        <w:t>.</w:t>
      </w:r>
    </w:p>
    <w:p w14:paraId="284CA88F"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1FEB3258" w14:textId="77777777" w:rsidR="00B3384C" w:rsidRPr="00B3384C" w:rsidRDefault="00B3384C" w:rsidP="00B3384C">
      <w:pPr>
        <w:pBdr>
          <w:top w:val="nil"/>
          <w:left w:val="nil"/>
          <w:bottom w:val="nil"/>
          <w:right w:val="nil"/>
          <w:between w:val="nil"/>
          <w:bar w:val="nil"/>
        </w:pBdr>
        <w:spacing w:after="0" w:line="240" w:lineRule="auto"/>
        <w:ind w:firstLine="709"/>
        <w:jc w:val="both"/>
        <w:outlineLvl w:val="0"/>
        <w:rPr>
          <w:rFonts w:ascii="Times New Roman" w:hAnsi="Times New Roman"/>
          <w:sz w:val="28"/>
          <w:szCs w:val="28"/>
          <w:u w:color="000000"/>
          <w:lang w:eastAsia="en-US"/>
        </w:rPr>
      </w:pPr>
      <w:r w:rsidRPr="00B3384C">
        <w:rPr>
          <w:rFonts w:ascii="Times New Roman" w:hAnsi="Times New Roman"/>
          <w:b/>
          <w:sz w:val="28"/>
          <w:szCs w:val="28"/>
          <w:u w:color="000000"/>
          <w:lang w:eastAsia="en-US"/>
        </w:rPr>
        <w:t>Срок предоставления займа. </w:t>
      </w:r>
    </w:p>
    <w:p w14:paraId="1CF71CE2"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432C3E45" w14:textId="21DF1DE1" w:rsidR="00FC423F"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 xml:space="preserve">7.7. Срок предоставления займа определяется договором о предоставлении займа в соответствии с решением Ассоциации о предоставлении займа, но не может составлять более </w:t>
      </w:r>
      <w:r w:rsidR="00FC423F" w:rsidRPr="00B3384C">
        <w:rPr>
          <w:rFonts w:ascii="Times New Roman" w:hAnsi="Times New Roman"/>
          <w:sz w:val="28"/>
          <w:szCs w:val="28"/>
          <w:u w:color="000000"/>
          <w:lang w:eastAsia="en-US"/>
        </w:rPr>
        <w:t>5 рабочих дней</w:t>
      </w:r>
      <w:r w:rsidR="00FC423F">
        <w:rPr>
          <w:rFonts w:ascii="Times New Roman" w:hAnsi="Times New Roman"/>
          <w:sz w:val="28"/>
          <w:szCs w:val="28"/>
          <w:u w:color="000000"/>
          <w:lang w:eastAsia="en-US"/>
        </w:rPr>
        <w:t xml:space="preserve"> со дня срока исполнения обязательств по договору подряда, указанного в таком договоре, предусмотренном пунктом 7.6</w:t>
      </w:r>
      <w:r w:rsidR="00020690">
        <w:rPr>
          <w:rFonts w:ascii="Times New Roman" w:hAnsi="Times New Roman"/>
          <w:sz w:val="28"/>
          <w:szCs w:val="28"/>
          <w:u w:color="000000"/>
          <w:lang w:eastAsia="en-US"/>
        </w:rPr>
        <w:t xml:space="preserve"> </w:t>
      </w:r>
      <w:r w:rsidR="00FC423F">
        <w:rPr>
          <w:rFonts w:ascii="Times New Roman" w:hAnsi="Times New Roman"/>
          <w:sz w:val="28"/>
          <w:szCs w:val="28"/>
          <w:u w:color="000000"/>
          <w:lang w:eastAsia="en-US"/>
        </w:rPr>
        <w:t>настоящего раздела.</w:t>
      </w:r>
    </w:p>
    <w:p w14:paraId="77727ADB"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7DE01898" w14:textId="77777777" w:rsidR="00B3384C" w:rsidRPr="00B3384C" w:rsidRDefault="00B3384C" w:rsidP="00B3384C">
      <w:pPr>
        <w:pBdr>
          <w:top w:val="nil"/>
          <w:left w:val="nil"/>
          <w:bottom w:val="nil"/>
          <w:right w:val="nil"/>
          <w:between w:val="nil"/>
          <w:bar w:val="nil"/>
        </w:pBdr>
        <w:spacing w:after="0" w:line="240" w:lineRule="auto"/>
        <w:ind w:firstLine="709"/>
        <w:jc w:val="both"/>
        <w:outlineLvl w:val="0"/>
        <w:rPr>
          <w:rFonts w:ascii="Times New Roman" w:hAnsi="Times New Roman"/>
          <w:sz w:val="28"/>
          <w:szCs w:val="28"/>
          <w:u w:color="000000"/>
          <w:lang w:eastAsia="en-US"/>
        </w:rPr>
      </w:pPr>
      <w:r w:rsidRPr="00B3384C">
        <w:rPr>
          <w:rFonts w:ascii="Times New Roman" w:hAnsi="Times New Roman"/>
          <w:b/>
          <w:sz w:val="28"/>
          <w:szCs w:val="28"/>
          <w:u w:color="000000"/>
          <w:lang w:eastAsia="en-US"/>
        </w:rPr>
        <w:t>Требования к членам Ассоциации, документы для предоставления займов.</w:t>
      </w:r>
    </w:p>
    <w:p w14:paraId="191C74EF"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73BEB615"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7.8. Заем предоставляется при условии соответствия члена Ассоциации, обратившегося с заявкой на получение займа (далее также – заемщик), следующим требованиям:</w:t>
      </w:r>
    </w:p>
    <w:p w14:paraId="765C4BD8"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а) член Ассоциации не имеет задолженности по выплате заработной платы по состоянию на 1-е число месяца, предшествующего месяцу, в котором подается заявка на получение займа;</w:t>
      </w:r>
    </w:p>
    <w:p w14:paraId="4DD6A65D"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б) член Ассоциации не имеет по состоянию на 1-е число месяца, в котором подается заявка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3EB9123B"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5CFD301B"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782B715E"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14:paraId="35A92320"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34B565C2"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14:paraId="2E0D82DE"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14:paraId="57624BC0"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залог имущества стоимостью, превышающей сумму займа не менее чем на 40 процентов;</w:t>
      </w:r>
    </w:p>
    <w:p w14:paraId="7100DB11"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уступка права требования денежных обязательств по договорам подряда на сумму запрашиваемого займа;</w:t>
      </w:r>
    </w:p>
    <w:p w14:paraId="48E0FE9B"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поручительство учредителей (участников), единоличного исполнительного органа члена Ассоциации - юридического лица, поручительство иных лиц;</w:t>
      </w:r>
    </w:p>
    <w:p w14:paraId="7A945BA5"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и) член Ассоциации имеет заключенный с кредитной организацией, в которой предоставляющей заем Ассоциацией размещены средства компенсационного фонда, договор банковского счета, предусматривающий:</w:t>
      </w:r>
    </w:p>
    <w:p w14:paraId="288CB2E4"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 предоставившей заем, об осуществлении отказа в списании денежных средств;</w:t>
      </w:r>
    </w:p>
    <w:p w14:paraId="38B7A8AC"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заемщику и в кредитную организацию требования о досрочном возврате суммы займа и процентов за пользование займом;</w:t>
      </w:r>
    </w:p>
    <w:p w14:paraId="78CEB223"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к) член Ассоциации имеет заключенные четырехсторонние соглашения с Ассоциацией,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14:paraId="2C94D8E2" w14:textId="6994A29E"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л) член Ассоциации имеет план расходования займа с указанием целей его использования, соответствующих пункту 7.6</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и лиц, в пользу которых будут осуществляться платежи за счет средств займа.</w:t>
      </w:r>
    </w:p>
    <w:p w14:paraId="65512CCB" w14:textId="487B35D8"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м) планируемые расходы соответствуют целям, установленным пунктом 7.6</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 xml:space="preserve">настоящего раздела; </w:t>
      </w:r>
    </w:p>
    <w:p w14:paraId="763047A7"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н) заключение об оценке финансового положения, деловой репутации и реальности деятельности члена Ассоциации содержит выводы об обеспечении возвратности средств займа;</w:t>
      </w:r>
    </w:p>
    <w:p w14:paraId="3539BEB1"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о) отсутствие задолженности по уплате членских взносов в Ассоциацию;</w:t>
      </w:r>
    </w:p>
    <w:p w14:paraId="03554ADF"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п) отсутствие выплат из компенсационного фонда возмещения вреда или из компенсационного фонда обеспечения договорных обязательств по вине заемщика;</w:t>
      </w:r>
    </w:p>
    <w:p w14:paraId="7A25F3D2"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р) отсутствие находящихся в производстве судов исков к члену Ассоциации 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14:paraId="1D07C2F1"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с) отсутствие вступивших в силу и неисполненных судебных решений о взыскании с члена Ассоциации денежных средств, а также отсутствие незавершенных исполнительных производств 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14:paraId="4DCE6780"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у) отсутствие в отношении члена Ассоциации действующей меры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w:t>
      </w:r>
    </w:p>
    <w:p w14:paraId="02656C13"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ф) отсутствие у члена Ассоциации неисполненных предписаний органов государственного (муниципального) контроля (надзора) в сфере строительства;</w:t>
      </w:r>
    </w:p>
    <w:p w14:paraId="07EFCED3"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х) сведения о члене Ассоциации не находятся в реестре недобросовестных подрядных организаций, предусмотренном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15DE37CB"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ц) сведения, изложенные в документах, представленных членом Ассоциации, являются достоверными;</w:t>
      </w:r>
    </w:p>
    <w:p w14:paraId="090F27A1" w14:textId="0BF996B1"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ч) сумма запрошенного займа не превышает предельный размер займа, установленный пунктом 7.2</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в том числе с учетом ранее предоставленных и не возвращенных займов, на день принятия Ассоциацией решения о предоставлении займа.</w:t>
      </w:r>
      <w:r w:rsidRPr="00B3384C">
        <w:rPr>
          <w:rFonts w:ascii="Times New Roman" w:hAnsi="Times New Roman"/>
          <w:i/>
          <w:sz w:val="28"/>
          <w:szCs w:val="28"/>
          <w:u w:color="000000"/>
          <w:vertAlign w:val="superscript"/>
          <w:lang w:eastAsia="zh-CN"/>
        </w:rPr>
        <w:t xml:space="preserve"> </w:t>
      </w:r>
    </w:p>
    <w:p w14:paraId="256FFB42"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7.9. В целях получения займа член Ассоциации представляет в Ассоциацию заявку на получение займа с приложением следующих документов:</w:t>
      </w:r>
    </w:p>
    <w:p w14:paraId="5406D1CE"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 xml:space="preserve">а) справка об отсутствии задолженности по выплате заработной платы работникам члена Ассоциации - юридического лица по состоянию 1-е число месяца, предшествующего месяцу, в котором подается заявка на получение займа, подписанная уполномоченным лицом члена Ассоциации, </w:t>
      </w:r>
    </w:p>
    <w:p w14:paraId="24AB9E39"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б) 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14:paraId="66E1AC59" w14:textId="5FFD0635"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в) справка о наличии (отсутствии) непогашенной или неснятой судимости за преступления в сфере экономики у лиц, указанных в подпункте «е»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(в случае отсутствия такой справки на день подачи документов она может быть представлена до подписания Ассоциацией договора займа);</w:t>
      </w:r>
    </w:p>
    <w:p w14:paraId="7A9DC2A5"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г) копии бухгалтерской (финансовой) отчетности за год, предшествующий году подачи документов;</w:t>
      </w:r>
    </w:p>
    <w:p w14:paraId="11413EDD" w14:textId="3CAFF085"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д) сведения о наличии (отсутствии) привлечения к субсидиарной ответственности лиц, указанных в подпункте «ж»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0F154EC6" w14:textId="0370E26B"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е) обязательство об обеспечении исполнения обязательств заемщика по договору займа, указанное в подпункте «з»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3F7BB508" w14:textId="1B74545D"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ж) договор банковского счета, указанный в подпункте «и»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07DCC91A" w14:textId="7ECBF3D6"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з) соглашения, указанные в подпункте «к»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3C1BB214"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и) справка налогового органа об открытых банковских счетах заемщика в кредитных организациях;</w:t>
      </w:r>
    </w:p>
    <w:p w14:paraId="0D8B759F"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к) договоры подряда с приложением документов, подтверждающих объем выполненных по таким договорам работ (при наличии);</w:t>
      </w:r>
    </w:p>
    <w:p w14:paraId="3A2C0BC3" w14:textId="3D4F603F"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л) план расходования займа с указанием целей его использования, соответствующих пункту 7.6</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и лиц, в пользу которых будут осуществляться платежи за счет средств займа.</w:t>
      </w:r>
    </w:p>
    <w:p w14:paraId="46CBF7C1"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В случае, если способом обеспечения исполнения обязательств члена Ассоциации по договору займа выбран залог имущества, такой член Ассоциации предоставляет отчет независимого оценщика, осуществившего оценку рыночной стоимости предмета залога.</w:t>
      </w:r>
    </w:p>
    <w:p w14:paraId="19EC7EA2"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В случае подписания заявки на получение займа лицом, уполномоченным действовать от имени члена Ассоциации, дополнительно к заявке прилагается доверенность.</w:t>
      </w:r>
    </w:p>
    <w:p w14:paraId="20C2C653"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7.10. Заявка на получение займа представляется в Ассоциацию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14:paraId="6B3F1DD7"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 xml:space="preserve">7.11. Заявка на получение займа на бумажном носителе может быть представлена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посредством электронной почты. </w:t>
      </w:r>
    </w:p>
    <w:p w14:paraId="6F68AA14"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Представленные документы, копии документов должны соответствовать признакам достоверности, в том числе в необходимых случаях иметь отметки налогового или иных надзорных органов, иные отметки, если таковые предусмотрены для документов соответствующего вида.</w:t>
      </w:r>
    </w:p>
    <w:p w14:paraId="1D51AD8A"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Копии прилагаемых документов должны быть заверены руководителем юридического лица, индивидуальным предпринимателем или иными лицами, имеющими соответствующие полномочия 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w:t>
      </w:r>
    </w:p>
    <w:p w14:paraId="617B4CBD"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7.12. Заявка на получение займа регистрируется в день ее поступления в Ассоциацию в специальном журнале регистрации на бумажном носителе. Отметка о регистрации должна содержать сведения о дате и времени такой регистрации.</w:t>
      </w:r>
    </w:p>
    <w:p w14:paraId="523BE50C"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5ECED6E6" w14:textId="77777777" w:rsidR="00B3384C" w:rsidRPr="00B3384C" w:rsidRDefault="00B3384C" w:rsidP="00B3384C">
      <w:pPr>
        <w:pBdr>
          <w:top w:val="nil"/>
          <w:left w:val="nil"/>
          <w:bottom w:val="nil"/>
          <w:right w:val="nil"/>
          <w:between w:val="nil"/>
          <w:bar w:val="nil"/>
        </w:pBdr>
        <w:spacing w:after="0" w:line="240" w:lineRule="auto"/>
        <w:ind w:firstLine="709"/>
        <w:jc w:val="both"/>
        <w:outlineLvl w:val="0"/>
        <w:rPr>
          <w:rFonts w:ascii="Times New Roman" w:hAnsi="Times New Roman"/>
          <w:sz w:val="28"/>
          <w:szCs w:val="28"/>
          <w:u w:color="000000"/>
          <w:lang w:eastAsia="en-US"/>
        </w:rPr>
      </w:pPr>
      <w:r w:rsidRPr="00B3384C">
        <w:rPr>
          <w:rFonts w:ascii="Times New Roman" w:hAnsi="Times New Roman"/>
          <w:b/>
          <w:sz w:val="28"/>
          <w:szCs w:val="28"/>
          <w:u w:color="000000"/>
          <w:lang w:eastAsia="en-US"/>
        </w:rPr>
        <w:t>Порядок, сроки рассмотрения заявок на получение займов и принятия решений о предоставлении займов.</w:t>
      </w:r>
    </w:p>
    <w:p w14:paraId="401711B8"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500F835A"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7.13. Ассоциация рассматривает заявки на получение займа в течение 7 рабочих дней с даты их поступления в порядке очередности их поступления. Ассоциация осуществляет оценку финансового состояния члена Ассоциации, обратившегося с заявлением на получение займа, включая оценку его деловой репутации с целью определения риска невозврата займа путем формирования заключения о финансовой устойчивости,</w:t>
      </w:r>
      <w:r w:rsidRPr="00B3384C">
        <w:rPr>
          <w:rFonts w:ascii="Times New Roman" w:hAnsi="Times New Roman"/>
          <w:sz w:val="28"/>
          <w:szCs w:val="28"/>
          <w:u w:val="single" w:color="000000"/>
          <w:lang w:eastAsia="en-US"/>
        </w:rPr>
        <w:t xml:space="preserve"> </w:t>
      </w:r>
      <w:r w:rsidRPr="00B3384C">
        <w:rPr>
          <w:rFonts w:ascii="Times New Roman" w:hAnsi="Times New Roman"/>
          <w:sz w:val="28"/>
          <w:szCs w:val="28"/>
          <w:u w:color="000000"/>
          <w:lang w:eastAsia="en-US"/>
        </w:rPr>
        <w:t>платежеспособности, деловой активности и эффективности деятельности члена Ассоциации, а также выявления проблем и перспектив его развития. Ассоциация вправе привлечь независимого специалиста для указанной выше оценки финансового состояния Заемщика, услуги которого оплачиваются за счет Заемщика.</w:t>
      </w:r>
    </w:p>
    <w:p w14:paraId="7E2F06C8"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7.14. Ассоциация при рассмотрении заявки на получение займа вправе использовать общедоступные источники информации (сервисы автоматизированной информационной системы Федеральной налоговой службы России, автоматизированных систем публикаций судебных решений, Единого федерального реестра сведений о банкротстве и другие).</w:t>
      </w:r>
    </w:p>
    <w:p w14:paraId="6D2426DB"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7.15. Совет Ассоциации принимает по заявке на получение займа решение о предоставлении займа либо об отказе в его предоставлении с указанием основания для отказа.</w:t>
      </w:r>
    </w:p>
    <w:p w14:paraId="1EF397AC"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7.16. Основанием для отказа в предоставлении займа являются:</w:t>
      </w:r>
    </w:p>
    <w:p w14:paraId="020E5B8F" w14:textId="76E3125B"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а) несоответствие заемщика требованиям, установленным пунктом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7BDB27A8" w14:textId="2DFC7762"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б) несоответствие суммы предоставленных займов и размера компенсационного фонда требованиям пункта 7.2</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в случае предоставления этого займа;</w:t>
      </w:r>
    </w:p>
    <w:p w14:paraId="218D4668" w14:textId="32833573"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в) превышение предельного размера займа, установленного пунктом 7.2</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в том числе с учетом ранее предоставленных и не возвращенных займов, на дату подачи заявки о предоставлении займа;</w:t>
      </w:r>
    </w:p>
    <w:p w14:paraId="43D2BD40" w14:textId="397D364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г) несоответствие целей использования займа пункту 7.6</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06B3264E"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7.17. Ассоциация направляет заемщику решение о предоставлении займа либо об отказе в его предоставлении не позднее дня, следующего после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14:paraId="21D140F3" w14:textId="28351ECD"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7.18. Генеральный директор Ассоциации на основании решения Совета Ассоциации о предоставлении займа из средств компенсационного фонда обеспечения договорных обязательств, подготавливает и заключает договор о предоставлении займа, а также договоры об обеспечении исполнения обязательств заемщика по договору предоставления займа способами, предусмотренными подпунктом «з»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73B5701C"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7.19. Ассоциация хранит заявки с приложенными документами, решения о предоставлении займа, договоры предоставления займа, договоры об обеспечении исполнения обязательств заемщика по договору предоставления займа, а также иные документы, полученные в результате осуществления контроля за использованием средств займа, в деле члена Ассоциации бессрочно.</w:t>
      </w:r>
    </w:p>
    <w:p w14:paraId="129AC71A"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56D4FDB2" w14:textId="77777777" w:rsidR="00B3384C" w:rsidRPr="00B3384C" w:rsidRDefault="00B3384C" w:rsidP="00B3384C">
      <w:pPr>
        <w:pBdr>
          <w:top w:val="nil"/>
          <w:left w:val="nil"/>
          <w:bottom w:val="nil"/>
          <w:right w:val="nil"/>
          <w:between w:val="nil"/>
          <w:bar w:val="nil"/>
        </w:pBdr>
        <w:spacing w:after="0" w:line="240" w:lineRule="auto"/>
        <w:ind w:firstLine="709"/>
        <w:jc w:val="both"/>
        <w:outlineLvl w:val="0"/>
        <w:rPr>
          <w:rFonts w:ascii="Times New Roman" w:hAnsi="Times New Roman"/>
          <w:sz w:val="28"/>
          <w:szCs w:val="28"/>
          <w:u w:color="000000"/>
          <w:lang w:eastAsia="en-US"/>
        </w:rPr>
      </w:pPr>
      <w:r w:rsidRPr="00B3384C">
        <w:rPr>
          <w:rFonts w:ascii="Times New Roman" w:hAnsi="Times New Roman"/>
          <w:b/>
          <w:sz w:val="28"/>
          <w:szCs w:val="28"/>
          <w:u w:color="000000"/>
          <w:lang w:eastAsia="en-US"/>
        </w:rPr>
        <w:t>Контроль за использованием средств займа.</w:t>
      </w:r>
    </w:p>
    <w:p w14:paraId="441579EB"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p>
    <w:p w14:paraId="06F30790"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7.20. В целях контроля Ассоциацией соответствия производимых заемщиком расходов целям получения займа заемщик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3475D4F6"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ежемесячно, не позднее 5-го числа месяца, следующего за отчетным, - документы, подтверждающие соответствие использования средств займа условиям договора предоставления займа, информацию о расходах, произведенных за счет средств займа, в соответствии с условиями договора предоставления займа, а также справку налогового органа об открытых банковских счетах заемщика в кредитных организациях на последний день месяца, предшествующего отчетному;</w:t>
      </w:r>
    </w:p>
    <w:p w14:paraId="2777BD4E"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в 5-дневный срок со дня получения соответствующего запроса Ассоциации дополнительную информацию о расходах, произведенных за счет средств займа, с приложением подтверждающих документов, а также выписки с банковского счета заемщика, выданной кредитной организацией.</w:t>
      </w:r>
    </w:p>
    <w:p w14:paraId="37A62E4E" w14:textId="46B65310"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7.21. В случае открытия нового банковского счета в кредитной организации член Ассоциации в течение 3 рабочих дней со дня его открытия направляет в Ассоциацию соглашение, указанное в подпункте «к»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w:t>
      </w:r>
    </w:p>
    <w:p w14:paraId="7D4B3F6C"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7.22. Ассоциация при осуществлении контроля за использованием средств займа, использует документы, информацию, предоставленную членом Ассоциации, общедоступные источники информации (сервисы автоматизированной информационной системы Федеральной налоговой службы России, автоматизированных систем публикации судебных решений, Единого федерального реестра сведений о банкротстве и другие).</w:t>
      </w:r>
    </w:p>
    <w:p w14:paraId="4ACD1150" w14:textId="6108A1FC"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7.23. В случае выявления Ассоциацией несоответствия производимых членом Ассоциации расходов целям получения займа, при нарушении им обязанностей, предусмотренных пунктом 7.21</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а также в иных случаях, предусмотренных договором займа, Совет Ассоциации не позднее 3 рабочих дней со дня выявления указанного несоответствия, принимает решение о расторжении в одностороннем порядке договора займа. В день принятия такого решения генеральный директор Ассоциации направляет уведомление в кредитную организацию, в которой открыт банковский счет, и на который зачислены средства займа, об осуществлении отказа в списании денежных средств с данного банковского счета в пользу третьих лиц, а также заемщику требование о досрочном возврате суммы займа и процентов за пользование займом (далее - требование о возврате).</w:t>
      </w:r>
    </w:p>
    <w:p w14:paraId="381E064D" w14:textId="3D5574D1"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7.24. В случае невыполнения членом Ассоциации требования о возврате в установленный срок генеральный директор Ассоциации обращается в кредитные организации, указанные в подпункте «к» пункта 7.8</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с требованием о списании суммы займа и процентов за пользование займом с банковских счетов члена Ассоциации на специальный банковский счет Ассоциации (далее – требование о списании).</w:t>
      </w:r>
    </w:p>
    <w:p w14:paraId="72E48273"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7.25. В случае непоступления, поступления средств предоставленного займа и процентов за пользование займом на специальный банковский счет Ассоциации не в полном объеме в течение 5 рабочих дней со дня вручения требования о списании соответствующим кредитным организациям Совет Ассоциации принимает решение об обращении взыскания таких средств с предмета обеспечения исполнения обязательств по договору предоставления займа.</w:t>
      </w:r>
    </w:p>
    <w:p w14:paraId="436D64BF"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7.26. Генеральный директор Ассоциации направляет в Национальное объединение саморегулируемых организаций, членом которого является Ассоциация,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56BECDAD" w14:textId="63657668"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решения о предоставлении займов и копии документов, представленных заемщиком в соответствии с пунктом 7.9</w:t>
      </w:r>
      <w:r w:rsidR="00020690">
        <w:rPr>
          <w:rFonts w:ascii="Times New Roman" w:hAnsi="Times New Roman"/>
          <w:sz w:val="28"/>
          <w:szCs w:val="28"/>
          <w:u w:color="000000"/>
          <w:lang w:eastAsia="en-US"/>
        </w:rPr>
        <w:t xml:space="preserve"> </w:t>
      </w:r>
      <w:r w:rsidRPr="00B3384C">
        <w:rPr>
          <w:rFonts w:ascii="Times New Roman" w:hAnsi="Times New Roman"/>
          <w:sz w:val="28"/>
          <w:szCs w:val="28"/>
          <w:u w:color="000000"/>
          <w:lang w:eastAsia="en-US"/>
        </w:rPr>
        <w:t>настоящего раздела, - в течение 3 рабочих дней со дня принятия таких решений;</w:t>
      </w:r>
    </w:p>
    <w:p w14:paraId="70E53AF7"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hAnsi="Times New Roman"/>
          <w:sz w:val="28"/>
          <w:szCs w:val="28"/>
          <w:u w:color="000000"/>
          <w:lang w:eastAsia="en-US"/>
        </w:rPr>
      </w:pPr>
      <w:r w:rsidRPr="00B3384C">
        <w:rPr>
          <w:rFonts w:ascii="Times New Roman" w:hAnsi="Times New Roman"/>
          <w:sz w:val="28"/>
          <w:szCs w:val="28"/>
          <w:u w:color="000000"/>
          <w:lang w:eastAsia="en-US"/>
        </w:rPr>
        <w:t>сводный отчет о движении денежных средств на банковском счете заемщика по каждому договору займа, выписки по банковскому счету заемщика, выданные кредитной организацией, и информацию о соответствии производимых заемщиком расходов целям получения займа - ежемесячно, не позднее 10-го числа месяца, следующего за отчетным.</w:t>
      </w:r>
    </w:p>
    <w:p w14:paraId="2513FCC2" w14:textId="77777777" w:rsidR="00B3384C" w:rsidRPr="00B3384C" w:rsidRDefault="00B3384C" w:rsidP="00B3384C">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rPr>
      </w:pPr>
      <w:r w:rsidRPr="00B3384C">
        <w:rPr>
          <w:rFonts w:ascii="Times New Roman" w:hAnsi="Times New Roman"/>
          <w:sz w:val="28"/>
          <w:szCs w:val="28"/>
          <w:u w:color="000000"/>
          <w:lang w:eastAsia="en-US"/>
        </w:rPr>
        <w:t>7.27. Возврат займа и процентов за пользование займом осуществляется членом Ассоциации на специальный банковский счет Ассоциации, на котором размещены средства компенсационного фонда.</w:t>
      </w:r>
    </w:p>
    <w:p w14:paraId="74DCA93A" w14:textId="77777777" w:rsidR="009C2F09" w:rsidRPr="009C2F09" w:rsidRDefault="009C2F09" w:rsidP="009C2F09">
      <w:pPr>
        <w:spacing w:after="0" w:line="240" w:lineRule="auto"/>
        <w:ind w:firstLine="709"/>
        <w:jc w:val="both"/>
        <w:textAlignment w:val="top"/>
        <w:rPr>
          <w:rFonts w:ascii="Times New Roman" w:hAnsi="Times New Roman"/>
          <w:color w:val="22232F"/>
          <w:sz w:val="28"/>
          <w:szCs w:val="28"/>
        </w:rPr>
      </w:pPr>
    </w:p>
    <w:p w14:paraId="70D53170" w14:textId="4ADE6A12" w:rsidR="004B02A0" w:rsidRPr="00C169C3" w:rsidRDefault="009C2F09" w:rsidP="00C169C3">
      <w:pPr>
        <w:tabs>
          <w:tab w:val="left" w:pos="1105"/>
        </w:tabs>
        <w:spacing w:line="240" w:lineRule="auto"/>
        <w:jc w:val="center"/>
        <w:outlineLvl w:val="0"/>
        <w:rPr>
          <w:rFonts w:ascii="Times New Roman" w:hAnsi="Times New Roman"/>
          <w:b/>
          <w:sz w:val="28"/>
          <w:szCs w:val="28"/>
        </w:rPr>
      </w:pPr>
      <w:r>
        <w:rPr>
          <w:rFonts w:ascii="Times New Roman" w:hAnsi="Times New Roman"/>
          <w:b/>
          <w:sz w:val="28"/>
          <w:szCs w:val="28"/>
        </w:rPr>
        <w:t>8</w:t>
      </w:r>
      <w:r w:rsidR="004B02A0" w:rsidRPr="00C169C3">
        <w:rPr>
          <w:rFonts w:ascii="Times New Roman" w:hAnsi="Times New Roman"/>
          <w:b/>
          <w:sz w:val="28"/>
          <w:szCs w:val="28"/>
        </w:rPr>
        <w:t>. ЗАКЛЮЧИТЕЛЬНЫЕ ПОЛОЖЕНИЯ</w:t>
      </w:r>
    </w:p>
    <w:p w14:paraId="3DD67F1D" w14:textId="6E06139F" w:rsidR="004B02A0" w:rsidRPr="00C169C3" w:rsidRDefault="009C2F09" w:rsidP="00B3384C">
      <w:pPr>
        <w:tabs>
          <w:tab w:val="left" w:pos="1105"/>
        </w:tabs>
        <w:spacing w:after="0" w:line="240" w:lineRule="auto"/>
        <w:ind w:firstLine="709"/>
        <w:jc w:val="both"/>
        <w:rPr>
          <w:rFonts w:ascii="Times New Roman" w:hAnsi="Times New Roman"/>
          <w:sz w:val="28"/>
          <w:szCs w:val="28"/>
        </w:rPr>
      </w:pPr>
      <w:r>
        <w:rPr>
          <w:rFonts w:ascii="Times New Roman" w:hAnsi="Times New Roman"/>
          <w:sz w:val="28"/>
          <w:szCs w:val="28"/>
        </w:rPr>
        <w:t>8</w:t>
      </w:r>
      <w:r w:rsidR="004B02A0" w:rsidRPr="00C169C3">
        <w:rPr>
          <w:rFonts w:ascii="Times New Roman" w:hAnsi="Times New Roman"/>
          <w:sz w:val="28"/>
          <w:szCs w:val="28"/>
        </w:rPr>
        <w:t>.1. В случае исключения сведений об Ассоциации из государственного реестра саморегулируемых организаций средства компенсационного фонда обеспечения</w:t>
      </w:r>
      <w:r w:rsidR="005269FE" w:rsidRPr="00C169C3">
        <w:rPr>
          <w:rFonts w:ascii="Times New Roman" w:hAnsi="Times New Roman"/>
          <w:sz w:val="28"/>
          <w:szCs w:val="28"/>
        </w:rPr>
        <w:t xml:space="preserve"> </w:t>
      </w:r>
      <w:r w:rsidR="004B02A0" w:rsidRPr="00C169C3">
        <w:rPr>
          <w:rFonts w:ascii="Times New Roman" w:hAnsi="Times New Roman"/>
          <w:sz w:val="28"/>
          <w:szCs w:val="28"/>
        </w:rPr>
        <w:t>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Ассоциация, и могут быть использованы только для осуществления выплат в связи с наступлением субсидиарной ответственности Ассоциации по обязательствам ее членов, возникшим в случаях, предусмотренных соответственно п.</w:t>
      </w:r>
      <w:r w:rsidR="00005F82" w:rsidRPr="00C169C3">
        <w:rPr>
          <w:rFonts w:ascii="Times New Roman" w:hAnsi="Times New Roman"/>
          <w:sz w:val="28"/>
          <w:szCs w:val="28"/>
        </w:rPr>
        <w:t xml:space="preserve"> </w:t>
      </w:r>
      <w:r w:rsidR="004B02A0" w:rsidRPr="00C169C3">
        <w:rPr>
          <w:rFonts w:ascii="Times New Roman" w:hAnsi="Times New Roman"/>
          <w:sz w:val="28"/>
          <w:szCs w:val="28"/>
        </w:rPr>
        <w:t>1.4 настоящего Положения.</w:t>
      </w:r>
    </w:p>
    <w:p w14:paraId="68D744E3" w14:textId="7399D054" w:rsidR="004B02A0" w:rsidRPr="00C169C3" w:rsidRDefault="009C2F09" w:rsidP="00B3384C">
      <w:pPr>
        <w:tabs>
          <w:tab w:val="left" w:pos="1105"/>
        </w:tabs>
        <w:spacing w:after="0" w:line="240" w:lineRule="auto"/>
        <w:ind w:firstLine="709"/>
        <w:jc w:val="both"/>
        <w:rPr>
          <w:rFonts w:ascii="Times New Roman" w:hAnsi="Times New Roman"/>
          <w:sz w:val="28"/>
          <w:szCs w:val="28"/>
        </w:rPr>
      </w:pPr>
      <w:r>
        <w:rPr>
          <w:rFonts w:ascii="Times New Roman" w:hAnsi="Times New Roman"/>
          <w:sz w:val="28"/>
          <w:szCs w:val="28"/>
        </w:rPr>
        <w:t>8</w:t>
      </w:r>
      <w:r w:rsidR="004B02A0" w:rsidRPr="00C169C3">
        <w:rPr>
          <w:rFonts w:ascii="Times New Roman" w:hAnsi="Times New Roman"/>
          <w:sz w:val="28"/>
          <w:szCs w:val="28"/>
        </w:rPr>
        <w:t>.2. В процессе деятельности Ассоциации допускается снижение не более чем в два раза минимального количества членов Ассоциации, выразивших намерение принимать участие в заключении договоров строительного подряда</w:t>
      </w:r>
      <w:r w:rsidR="00C927A5" w:rsidRPr="00C169C3">
        <w:rPr>
          <w:rFonts w:ascii="Times New Roman" w:hAnsi="Times New Roman"/>
          <w:sz w:val="28"/>
          <w:szCs w:val="28"/>
        </w:rPr>
        <w:t>, договоров подряда на осуществление сноса</w:t>
      </w:r>
      <w:r w:rsidR="004B02A0" w:rsidRPr="00C169C3">
        <w:rPr>
          <w:rFonts w:ascii="Times New Roman" w:hAnsi="Times New Roman"/>
          <w:sz w:val="28"/>
          <w:szCs w:val="28"/>
        </w:rPr>
        <w:t xml:space="preserve">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Ассоциации с учетом их фактического уровня ответственности по обязательствам.</w:t>
      </w:r>
    </w:p>
    <w:p w14:paraId="257AB200" w14:textId="09F5E2C9" w:rsidR="006D6818" w:rsidRPr="00C169C3" w:rsidRDefault="009C2F09" w:rsidP="00B3384C">
      <w:pPr>
        <w:tabs>
          <w:tab w:val="left" w:pos="1105"/>
        </w:tabs>
        <w:spacing w:after="0" w:line="240" w:lineRule="auto"/>
        <w:ind w:firstLine="709"/>
        <w:jc w:val="both"/>
        <w:rPr>
          <w:rFonts w:ascii="Times New Roman" w:hAnsi="Times New Roman"/>
          <w:sz w:val="28"/>
          <w:szCs w:val="28"/>
        </w:rPr>
      </w:pPr>
      <w:r>
        <w:rPr>
          <w:rFonts w:ascii="Times New Roman" w:hAnsi="Times New Roman"/>
          <w:sz w:val="28"/>
          <w:szCs w:val="28"/>
        </w:rPr>
        <w:t>8</w:t>
      </w:r>
      <w:r w:rsidR="004B02A0" w:rsidRPr="00C169C3">
        <w:rPr>
          <w:rFonts w:ascii="Times New Roman" w:hAnsi="Times New Roman"/>
          <w:sz w:val="28"/>
          <w:szCs w:val="28"/>
        </w:rPr>
        <w:t>.3. Ассоциация,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14:paraId="6F0B754D" w14:textId="38253A69" w:rsidR="00511CF5" w:rsidRPr="00C169C3" w:rsidRDefault="009C2F09" w:rsidP="00B3384C">
      <w:pPr>
        <w:tabs>
          <w:tab w:val="left" w:pos="1105"/>
        </w:tabs>
        <w:spacing w:after="0" w:line="240" w:lineRule="auto"/>
        <w:ind w:firstLine="709"/>
        <w:jc w:val="both"/>
        <w:rPr>
          <w:rFonts w:ascii="Times New Roman" w:hAnsi="Times New Roman"/>
          <w:sz w:val="28"/>
          <w:szCs w:val="28"/>
          <w:lang w:bidi="ru-RU"/>
        </w:rPr>
      </w:pPr>
      <w:r>
        <w:rPr>
          <w:rFonts w:ascii="Times New Roman" w:hAnsi="Times New Roman"/>
          <w:sz w:val="28"/>
          <w:szCs w:val="28"/>
        </w:rPr>
        <w:t>8</w:t>
      </w:r>
      <w:r w:rsidR="00511CF5" w:rsidRPr="00C169C3">
        <w:rPr>
          <w:rFonts w:ascii="Times New Roman" w:hAnsi="Times New Roman"/>
          <w:sz w:val="28"/>
          <w:szCs w:val="28"/>
        </w:rPr>
        <w:t xml:space="preserve">.4. </w:t>
      </w:r>
      <w:r w:rsidR="00511CF5" w:rsidRPr="00C169C3">
        <w:rPr>
          <w:rFonts w:ascii="Times New Roman" w:hAnsi="Times New Roman"/>
          <w:sz w:val="28"/>
          <w:szCs w:val="28"/>
          <w:lang w:bidi="ru-RU"/>
        </w:rPr>
        <w:t xml:space="preserve">Настоящее Положение, изменения, внесенные в настоящее Положение, решение о признании утратившим силу настоящего Положения вступают в силу </w:t>
      </w:r>
      <w:r w:rsidR="00E04448" w:rsidRPr="00C169C3">
        <w:rPr>
          <w:rFonts w:ascii="Times New Roman" w:hAnsi="Times New Roman"/>
          <w:sz w:val="28"/>
          <w:szCs w:val="28"/>
          <w:lang w:bidi="ru-RU"/>
        </w:rPr>
        <w:t>не ранее</w:t>
      </w:r>
      <w:r w:rsidR="00511CF5" w:rsidRPr="00C169C3">
        <w:rPr>
          <w:rFonts w:ascii="Times New Roman" w:hAnsi="Times New Roman"/>
          <w:sz w:val="28"/>
          <w:szCs w:val="28"/>
          <w:lang w:bidi="ru-RU"/>
        </w:rPr>
        <w:t xml:space="preserve"> чем со дня внесения сведений о нем в государственный реес</w:t>
      </w:r>
      <w:r w:rsidR="00E04448" w:rsidRPr="00C169C3">
        <w:rPr>
          <w:rFonts w:ascii="Times New Roman" w:hAnsi="Times New Roman"/>
          <w:sz w:val="28"/>
          <w:szCs w:val="28"/>
          <w:lang w:bidi="ru-RU"/>
        </w:rPr>
        <w:t>тр саморегулируемых организаций</w:t>
      </w:r>
      <w:r w:rsidR="0028430E" w:rsidRPr="00C169C3">
        <w:rPr>
          <w:rFonts w:ascii="Times New Roman" w:hAnsi="Times New Roman"/>
          <w:sz w:val="28"/>
          <w:szCs w:val="28"/>
          <w:lang w:bidi="ru-RU"/>
        </w:rPr>
        <w:t>.</w:t>
      </w:r>
    </w:p>
    <w:p w14:paraId="259FF9DE" w14:textId="330B1CEA" w:rsidR="00511CF5" w:rsidRPr="00C169C3" w:rsidRDefault="009C2F09" w:rsidP="00B3384C">
      <w:pPr>
        <w:tabs>
          <w:tab w:val="left" w:pos="1105"/>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8</w:t>
      </w:r>
      <w:r w:rsidR="00511CF5" w:rsidRPr="00C169C3">
        <w:rPr>
          <w:rFonts w:ascii="Times New Roman" w:hAnsi="Times New Roman"/>
          <w:sz w:val="28"/>
          <w:szCs w:val="28"/>
          <w:lang w:bidi="ru-RU"/>
        </w:rPr>
        <w:t xml:space="preserve">.5. Если в результате изменения законодательства и нормативных актов </w:t>
      </w:r>
      <w:r w:rsidR="001858D0" w:rsidRPr="00C169C3">
        <w:rPr>
          <w:rFonts w:ascii="Times New Roman" w:hAnsi="Times New Roman"/>
          <w:sz w:val="28"/>
          <w:szCs w:val="28"/>
          <w:lang w:bidi="ru-RU"/>
        </w:rPr>
        <w:t>РФ</w:t>
      </w:r>
      <w:r w:rsidR="00511CF5" w:rsidRPr="00C169C3">
        <w:rPr>
          <w:rFonts w:ascii="Times New Roman" w:hAnsi="Times New Roman"/>
          <w:sz w:val="28"/>
          <w:szCs w:val="28"/>
          <w:lang w:bidi="ru-RU"/>
        </w:rPr>
        <w:t xml:space="preserve"> отдельные пункты настоящего Положения вступают в противоречие с ними, эти пункты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w:t>
      </w:r>
      <w:r w:rsidR="001858D0" w:rsidRPr="00C169C3">
        <w:rPr>
          <w:rFonts w:ascii="Times New Roman" w:hAnsi="Times New Roman"/>
          <w:sz w:val="28"/>
          <w:szCs w:val="28"/>
          <w:lang w:bidi="ru-RU"/>
        </w:rPr>
        <w:t>РФ</w:t>
      </w:r>
      <w:r w:rsidR="00511CF5" w:rsidRPr="00C169C3">
        <w:rPr>
          <w:rFonts w:ascii="Times New Roman" w:hAnsi="Times New Roman"/>
          <w:sz w:val="28"/>
          <w:szCs w:val="28"/>
          <w:lang w:bidi="ru-RU"/>
        </w:rPr>
        <w:t>.</w:t>
      </w:r>
    </w:p>
    <w:p w14:paraId="2CBA7C75" w14:textId="77777777" w:rsidR="00696E11" w:rsidRPr="00C169C3" w:rsidRDefault="00696E11" w:rsidP="00B3384C">
      <w:pPr>
        <w:tabs>
          <w:tab w:val="left" w:pos="1105"/>
        </w:tabs>
        <w:spacing w:after="0" w:line="240" w:lineRule="auto"/>
        <w:ind w:firstLine="709"/>
        <w:jc w:val="both"/>
        <w:rPr>
          <w:rFonts w:ascii="Times New Roman" w:hAnsi="Times New Roman"/>
          <w:sz w:val="28"/>
          <w:szCs w:val="28"/>
        </w:rPr>
      </w:pPr>
    </w:p>
    <w:tbl>
      <w:tblPr>
        <w:tblW w:w="5000" w:type="pct"/>
        <w:tblLook w:val="04A0" w:firstRow="1" w:lastRow="0" w:firstColumn="1" w:lastColumn="0" w:noHBand="0" w:noVBand="1"/>
      </w:tblPr>
      <w:tblGrid>
        <w:gridCol w:w="3403"/>
        <w:gridCol w:w="5838"/>
      </w:tblGrid>
      <w:tr w:rsidR="002A2C0C" w:rsidRPr="00696E11" w14:paraId="757A3332" w14:textId="77777777" w:rsidTr="002A2C0C">
        <w:trPr>
          <w:trHeight w:val="885"/>
        </w:trPr>
        <w:tc>
          <w:tcPr>
            <w:tcW w:w="1841" w:type="pct"/>
            <w:vAlign w:val="bottom"/>
            <w:hideMark/>
          </w:tcPr>
          <w:p w14:paraId="3EC6FF77" w14:textId="23B134B1" w:rsidR="002A2C0C" w:rsidRPr="00696E11" w:rsidRDefault="002A2C0C" w:rsidP="002A2C0C">
            <w:pPr>
              <w:suppressAutoHyphens/>
              <w:spacing w:after="0" w:line="240" w:lineRule="auto"/>
              <w:rPr>
                <w:rFonts w:ascii="Times New Roman" w:hAnsi="Times New Roman"/>
                <w:sz w:val="28"/>
                <w:szCs w:val="28"/>
                <w:lang w:eastAsia="ar-SA"/>
              </w:rPr>
            </w:pPr>
            <w:r w:rsidRPr="00996276">
              <w:rPr>
                <w:rFonts w:ascii="Times New Roman" w:hAnsi="Times New Roman"/>
                <w:sz w:val="28"/>
                <w:szCs w:val="28"/>
              </w:rPr>
              <w:t>Президент Ассоциации «</w:t>
            </w:r>
            <w:r>
              <w:rPr>
                <w:rFonts w:ascii="Times New Roman" w:hAnsi="Times New Roman"/>
                <w:sz w:val="28"/>
                <w:szCs w:val="28"/>
              </w:rPr>
              <w:t>СРО «СДСКО</w:t>
            </w:r>
            <w:r w:rsidRPr="00996276">
              <w:rPr>
                <w:rFonts w:ascii="Times New Roman" w:hAnsi="Times New Roman"/>
                <w:sz w:val="28"/>
                <w:szCs w:val="28"/>
              </w:rPr>
              <w:t>»</w:t>
            </w:r>
          </w:p>
        </w:tc>
        <w:tc>
          <w:tcPr>
            <w:tcW w:w="3159" w:type="pct"/>
            <w:vAlign w:val="bottom"/>
          </w:tcPr>
          <w:p w14:paraId="73433CA3" w14:textId="5B0EB86A" w:rsidR="002A2C0C" w:rsidRPr="00696E11" w:rsidRDefault="00D72848" w:rsidP="002A2C0C">
            <w:pPr>
              <w:suppressAutoHyphens/>
              <w:spacing w:after="0" w:line="240" w:lineRule="auto"/>
              <w:jc w:val="right"/>
              <w:rPr>
                <w:rFonts w:ascii="Times New Roman" w:hAnsi="Times New Roman"/>
                <w:sz w:val="28"/>
                <w:szCs w:val="28"/>
                <w:lang w:eastAsia="ar-SA"/>
              </w:rPr>
            </w:pPr>
            <w:r w:rsidRPr="00D72848">
              <w:rPr>
                <w:rFonts w:ascii="Times New Roman" w:hAnsi="Times New Roman"/>
                <w:sz w:val="28"/>
                <w:szCs w:val="28"/>
              </w:rPr>
              <w:t>Г.Т. Рухадзе</w:t>
            </w:r>
            <w:bookmarkStart w:id="0" w:name="_GoBack"/>
            <w:bookmarkEnd w:id="0"/>
          </w:p>
        </w:tc>
      </w:tr>
    </w:tbl>
    <w:p w14:paraId="6C0AFA46" w14:textId="77777777" w:rsidR="005C2FAC" w:rsidRPr="00C169C3" w:rsidRDefault="005C2FAC" w:rsidP="00C169C3">
      <w:pPr>
        <w:tabs>
          <w:tab w:val="left" w:pos="1105"/>
        </w:tabs>
        <w:spacing w:after="0" w:line="240" w:lineRule="auto"/>
        <w:ind w:firstLine="567"/>
        <w:jc w:val="both"/>
        <w:rPr>
          <w:rFonts w:ascii="Times New Roman" w:hAnsi="Times New Roman"/>
          <w:sz w:val="28"/>
          <w:szCs w:val="28"/>
        </w:rPr>
      </w:pPr>
    </w:p>
    <w:sectPr w:rsidR="005C2FAC" w:rsidRPr="00C169C3" w:rsidSect="00A52CD5">
      <w:headerReference w:type="default" r:id="rId8"/>
      <w:footerReference w:type="first" r:id="rId9"/>
      <w:pgSz w:w="11906" w:h="16838"/>
      <w:pgMar w:top="1134" w:right="1134"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C9CD" w14:textId="77777777" w:rsidR="00412C4C" w:rsidRDefault="00412C4C" w:rsidP="006A296C">
      <w:pPr>
        <w:spacing w:after="0" w:line="240" w:lineRule="auto"/>
      </w:pPr>
      <w:r>
        <w:separator/>
      </w:r>
    </w:p>
  </w:endnote>
  <w:endnote w:type="continuationSeparator" w:id="0">
    <w:p w14:paraId="45F72E94" w14:textId="77777777" w:rsidR="00412C4C" w:rsidRDefault="00412C4C" w:rsidP="006A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5496" w14:textId="71C21583" w:rsidR="00412C4C" w:rsidRPr="00053D22" w:rsidRDefault="00412C4C" w:rsidP="00BC5C79">
    <w:pPr>
      <w:pStyle w:val="a5"/>
      <w:jc w:val="center"/>
      <w:rPr>
        <w:rFonts w:ascii="Times New Roman" w:hAnsi="Times New Roman"/>
        <w:b/>
        <w:sz w:val="28"/>
        <w:szCs w:val="28"/>
      </w:rPr>
    </w:pPr>
    <w:r w:rsidRPr="00053D22">
      <w:rPr>
        <w:rFonts w:ascii="Times New Roman" w:hAnsi="Times New Roman"/>
        <w:b/>
        <w:sz w:val="28"/>
        <w:szCs w:val="28"/>
      </w:rPr>
      <w:t>г. Курск, 20</w:t>
    </w:r>
    <w:r w:rsidR="00881F1D" w:rsidRPr="00053D22">
      <w:rPr>
        <w:rFonts w:ascii="Times New Roman" w:hAnsi="Times New Roman"/>
        <w:b/>
        <w:sz w:val="28"/>
        <w:szCs w:val="28"/>
      </w:rPr>
      <w:t>2</w:t>
    </w:r>
    <w:r w:rsidR="002A2C0C">
      <w:rPr>
        <w:rFonts w:ascii="Times New Roman" w:hAnsi="Times New Roman"/>
        <w:b/>
        <w:sz w:val="28"/>
        <w:szCs w:val="28"/>
      </w:rPr>
      <w:t>5</w:t>
    </w:r>
    <w:r w:rsidRPr="00053D22">
      <w:rPr>
        <w:rFonts w:ascii="Times New Roman" w:hAnsi="Times New Roman"/>
        <w:b/>
        <w:sz w:val="28"/>
        <w:szCs w:val="28"/>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97471" w14:textId="77777777" w:rsidR="00412C4C" w:rsidRDefault="00412C4C" w:rsidP="006A296C">
      <w:pPr>
        <w:spacing w:after="0" w:line="240" w:lineRule="auto"/>
      </w:pPr>
      <w:r>
        <w:separator/>
      </w:r>
    </w:p>
  </w:footnote>
  <w:footnote w:type="continuationSeparator" w:id="0">
    <w:p w14:paraId="4D0E0424" w14:textId="77777777" w:rsidR="00412C4C" w:rsidRDefault="00412C4C" w:rsidP="006A296C">
      <w:pPr>
        <w:spacing w:after="0" w:line="240" w:lineRule="auto"/>
      </w:pPr>
      <w:r>
        <w:continuationSeparator/>
      </w:r>
    </w:p>
  </w:footnote>
  <w:footnote w:id="1">
    <w:p w14:paraId="0E353A12" w14:textId="7780BA03" w:rsidR="00412C4C" w:rsidRPr="005269FE" w:rsidRDefault="00412C4C" w:rsidP="006D7DAA">
      <w:pPr>
        <w:tabs>
          <w:tab w:val="left" w:pos="1105"/>
        </w:tabs>
        <w:jc w:val="both"/>
        <w:rPr>
          <w:rFonts w:ascii="Times New Roman" w:hAnsi="Times New Roman"/>
          <w:sz w:val="20"/>
          <w:szCs w:val="20"/>
        </w:rPr>
      </w:pPr>
      <w:r>
        <w:rPr>
          <w:rStyle w:val="af4"/>
        </w:rPr>
        <w:footnoteRef/>
      </w:r>
      <w:r>
        <w:t xml:space="preserve"> </w:t>
      </w:r>
      <w:r w:rsidRPr="005269FE">
        <w:rPr>
          <w:rFonts w:ascii="Times New Roman" w:hAnsi="Times New Roman"/>
          <w:sz w:val="20"/>
          <w:szCs w:val="20"/>
        </w:rPr>
        <w:t xml:space="preserve">Согласно ст. 94 Гражданского процессуального кодекса </w:t>
      </w:r>
      <w:r w:rsidR="001858D0">
        <w:rPr>
          <w:rFonts w:ascii="Times New Roman" w:hAnsi="Times New Roman"/>
          <w:sz w:val="20"/>
          <w:szCs w:val="20"/>
        </w:rPr>
        <w:t>РФ</w:t>
      </w:r>
      <w:r w:rsidRPr="005269FE">
        <w:rPr>
          <w:rFonts w:ascii="Times New Roman" w:hAnsi="Times New Roman"/>
          <w:sz w:val="20"/>
          <w:szCs w:val="20"/>
        </w:rPr>
        <w:t xml:space="preserve">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w:t>
      </w:r>
      <w:r w:rsidR="001858D0">
        <w:rPr>
          <w:rFonts w:ascii="Times New Roman" w:hAnsi="Times New Roman"/>
          <w:sz w:val="20"/>
          <w:szCs w:val="20"/>
        </w:rPr>
        <w:t>РФ</w:t>
      </w:r>
      <w:r w:rsidRPr="005269FE">
        <w:rPr>
          <w:rFonts w:ascii="Times New Roman" w:hAnsi="Times New Roman"/>
          <w:sz w:val="20"/>
          <w:szCs w:val="20"/>
        </w:rPr>
        <w:t>;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статьей 99 ГПК РФ; связанные с рассмотрением дела почтовые расходы, понесенные сторонами; другие признанные судом необходимыми расходы.</w:t>
      </w:r>
    </w:p>
    <w:p w14:paraId="2B016E47" w14:textId="1241A91A" w:rsidR="00412C4C" w:rsidRDefault="00412C4C" w:rsidP="003C77A7">
      <w:pPr>
        <w:tabs>
          <w:tab w:val="left" w:pos="1105"/>
        </w:tabs>
        <w:jc w:val="both"/>
      </w:pPr>
      <w:r w:rsidRPr="005269FE">
        <w:rPr>
          <w:rFonts w:ascii="Times New Roman" w:hAnsi="Times New Roman"/>
          <w:sz w:val="20"/>
          <w:szCs w:val="20"/>
        </w:rPr>
        <w:t xml:space="preserve">В соответствии со ст. 106 Арбитражного процессуального кодекса </w:t>
      </w:r>
      <w:r w:rsidR="001858D0">
        <w:rPr>
          <w:rFonts w:ascii="Times New Roman" w:hAnsi="Times New Roman"/>
          <w:sz w:val="20"/>
          <w:szCs w:val="20"/>
        </w:rPr>
        <w:t>РФ</w:t>
      </w:r>
      <w:r w:rsidRPr="005269FE">
        <w:rPr>
          <w:rFonts w:ascii="Times New Roman" w:hAnsi="Times New Roman"/>
          <w:sz w:val="20"/>
          <w:szCs w:val="20"/>
        </w:rPr>
        <w:t xml:space="preserve"> к судебным издержкам, связанным с рассмотрением дела в арбитражном суде, относятся денежные суммы, подлежащие выплате экспертам,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и другие расходы, понесенные лицами, участвующими в деле, в связи с рассмотрением дела в арбитражном суде.</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96EB" w14:textId="055EA022" w:rsidR="00412C4C" w:rsidRPr="006A296C" w:rsidRDefault="005A6AF0" w:rsidP="006D6818">
    <w:pPr>
      <w:pStyle w:val="a3"/>
      <w:jc w:val="center"/>
    </w:pPr>
    <w:r>
      <w:fldChar w:fldCharType="begin"/>
    </w:r>
    <w:r w:rsidR="00412C4C">
      <w:instrText xml:space="preserve"> PAGE   \* MERGEFORMAT </w:instrText>
    </w:r>
    <w:r>
      <w:fldChar w:fldCharType="separate"/>
    </w:r>
    <w:r w:rsidR="00D72848">
      <w:rPr>
        <w:noProof/>
      </w:rPr>
      <w:t>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ACB"/>
    <w:multiLevelType w:val="hybridMultilevel"/>
    <w:tmpl w:val="A7FE518E"/>
    <w:lvl w:ilvl="0" w:tplc="57EA41C6">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B917C59"/>
    <w:multiLevelType w:val="hybridMultilevel"/>
    <w:tmpl w:val="DF041D20"/>
    <w:lvl w:ilvl="0" w:tplc="5FC6BF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1032A2"/>
    <w:multiLevelType w:val="hybridMultilevel"/>
    <w:tmpl w:val="1ECA9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727F73"/>
    <w:multiLevelType w:val="hybridMultilevel"/>
    <w:tmpl w:val="63EA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E01F38"/>
    <w:multiLevelType w:val="multilevel"/>
    <w:tmpl w:val="F72E3668"/>
    <w:lvl w:ilvl="0">
      <w:start w:val="4"/>
      <w:numFmt w:val="decimal"/>
      <w:lvlText w:val="%1."/>
      <w:lvlJc w:val="left"/>
      <w:pPr>
        <w:ind w:left="0" w:firstLine="0"/>
      </w:pPr>
      <w:rPr>
        <w:rFonts w:ascii="Times New Roman" w:eastAsia="Arial Narrow"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Arial Narrow"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ind w:left="0" w:firstLine="0"/>
      </w:pPr>
      <w:rPr>
        <w:rFonts w:ascii="Times New Roman" w:eastAsia="Arial Narrow"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E"/>
    <w:rsid w:val="0000224B"/>
    <w:rsid w:val="00005F82"/>
    <w:rsid w:val="000072A9"/>
    <w:rsid w:val="00007D68"/>
    <w:rsid w:val="00020690"/>
    <w:rsid w:val="00021216"/>
    <w:rsid w:val="00023F4C"/>
    <w:rsid w:val="00030273"/>
    <w:rsid w:val="00031A37"/>
    <w:rsid w:val="00045F50"/>
    <w:rsid w:val="00047702"/>
    <w:rsid w:val="0005299A"/>
    <w:rsid w:val="00053D22"/>
    <w:rsid w:val="00055CF6"/>
    <w:rsid w:val="00056067"/>
    <w:rsid w:val="00057B06"/>
    <w:rsid w:val="00064D92"/>
    <w:rsid w:val="000660E9"/>
    <w:rsid w:val="0007157A"/>
    <w:rsid w:val="000735DA"/>
    <w:rsid w:val="00073607"/>
    <w:rsid w:val="000827A5"/>
    <w:rsid w:val="000962CF"/>
    <w:rsid w:val="000B4CA0"/>
    <w:rsid w:val="000B4CD4"/>
    <w:rsid w:val="000B7406"/>
    <w:rsid w:val="000C0E87"/>
    <w:rsid w:val="000D064A"/>
    <w:rsid w:val="000F085A"/>
    <w:rsid w:val="000F157F"/>
    <w:rsid w:val="000F4B3C"/>
    <w:rsid w:val="000F515B"/>
    <w:rsid w:val="00105DDE"/>
    <w:rsid w:val="00107E73"/>
    <w:rsid w:val="00107F20"/>
    <w:rsid w:val="00107F3C"/>
    <w:rsid w:val="0011334D"/>
    <w:rsid w:val="00133F9E"/>
    <w:rsid w:val="00133FF7"/>
    <w:rsid w:val="00147D0C"/>
    <w:rsid w:val="00150DEE"/>
    <w:rsid w:val="0015203F"/>
    <w:rsid w:val="00154408"/>
    <w:rsid w:val="001562E9"/>
    <w:rsid w:val="001566F7"/>
    <w:rsid w:val="001665D7"/>
    <w:rsid w:val="0017526B"/>
    <w:rsid w:val="00175AFA"/>
    <w:rsid w:val="0018059E"/>
    <w:rsid w:val="001858D0"/>
    <w:rsid w:val="001862E6"/>
    <w:rsid w:val="001939CE"/>
    <w:rsid w:val="001941F2"/>
    <w:rsid w:val="001A6EB1"/>
    <w:rsid w:val="001B00F4"/>
    <w:rsid w:val="001B0A21"/>
    <w:rsid w:val="001C3981"/>
    <w:rsid w:val="001C74EC"/>
    <w:rsid w:val="001D29F6"/>
    <w:rsid w:val="001D66E3"/>
    <w:rsid w:val="001D7181"/>
    <w:rsid w:val="001E06FE"/>
    <w:rsid w:val="001E4D66"/>
    <w:rsid w:val="001E6C6F"/>
    <w:rsid w:val="001F265A"/>
    <w:rsid w:val="001F3661"/>
    <w:rsid w:val="00200DB1"/>
    <w:rsid w:val="00204D34"/>
    <w:rsid w:val="00215D76"/>
    <w:rsid w:val="00217587"/>
    <w:rsid w:val="002250E5"/>
    <w:rsid w:val="00226F65"/>
    <w:rsid w:val="0023258E"/>
    <w:rsid w:val="00236025"/>
    <w:rsid w:val="002502F2"/>
    <w:rsid w:val="00261015"/>
    <w:rsid w:val="0026171A"/>
    <w:rsid w:val="00267F28"/>
    <w:rsid w:val="00276867"/>
    <w:rsid w:val="0028430E"/>
    <w:rsid w:val="002879B9"/>
    <w:rsid w:val="00291733"/>
    <w:rsid w:val="002A2C0C"/>
    <w:rsid w:val="002A4C93"/>
    <w:rsid w:val="002B023F"/>
    <w:rsid w:val="002B2D59"/>
    <w:rsid w:val="002B62E7"/>
    <w:rsid w:val="002B7BAB"/>
    <w:rsid w:val="002C2284"/>
    <w:rsid w:val="002C7E8F"/>
    <w:rsid w:val="002D5621"/>
    <w:rsid w:val="002E0A87"/>
    <w:rsid w:val="003056F8"/>
    <w:rsid w:val="00314E16"/>
    <w:rsid w:val="00316721"/>
    <w:rsid w:val="00325B8B"/>
    <w:rsid w:val="00332DE2"/>
    <w:rsid w:val="00333182"/>
    <w:rsid w:val="00334F2C"/>
    <w:rsid w:val="003372A1"/>
    <w:rsid w:val="00356B27"/>
    <w:rsid w:val="00361A87"/>
    <w:rsid w:val="00362F0E"/>
    <w:rsid w:val="00365716"/>
    <w:rsid w:val="00371C4D"/>
    <w:rsid w:val="00375B59"/>
    <w:rsid w:val="00384ADE"/>
    <w:rsid w:val="0038507A"/>
    <w:rsid w:val="0039313F"/>
    <w:rsid w:val="003A2532"/>
    <w:rsid w:val="003A3AB8"/>
    <w:rsid w:val="003A565E"/>
    <w:rsid w:val="003B7489"/>
    <w:rsid w:val="003C4E65"/>
    <w:rsid w:val="003C69FB"/>
    <w:rsid w:val="003C77A7"/>
    <w:rsid w:val="003D2625"/>
    <w:rsid w:val="003E3ADC"/>
    <w:rsid w:val="003E6BCB"/>
    <w:rsid w:val="003F11EE"/>
    <w:rsid w:val="00400EE0"/>
    <w:rsid w:val="00411EAA"/>
    <w:rsid w:val="00412C4C"/>
    <w:rsid w:val="004160F3"/>
    <w:rsid w:val="00420A84"/>
    <w:rsid w:val="00422695"/>
    <w:rsid w:val="00432303"/>
    <w:rsid w:val="00445222"/>
    <w:rsid w:val="004522B1"/>
    <w:rsid w:val="00457A28"/>
    <w:rsid w:val="00460B7C"/>
    <w:rsid w:val="004620E6"/>
    <w:rsid w:val="00464C06"/>
    <w:rsid w:val="0046561D"/>
    <w:rsid w:val="00465C46"/>
    <w:rsid w:val="00466818"/>
    <w:rsid w:val="00476134"/>
    <w:rsid w:val="00490E4E"/>
    <w:rsid w:val="00491CF4"/>
    <w:rsid w:val="00497B8C"/>
    <w:rsid w:val="00497E6B"/>
    <w:rsid w:val="004A0FC2"/>
    <w:rsid w:val="004A3FD8"/>
    <w:rsid w:val="004A56AE"/>
    <w:rsid w:val="004B02A0"/>
    <w:rsid w:val="004B1E4A"/>
    <w:rsid w:val="004B2359"/>
    <w:rsid w:val="004B633C"/>
    <w:rsid w:val="004B733F"/>
    <w:rsid w:val="004C03A0"/>
    <w:rsid w:val="004C7710"/>
    <w:rsid w:val="004D344B"/>
    <w:rsid w:val="004D3AA6"/>
    <w:rsid w:val="004D4140"/>
    <w:rsid w:val="004D5DA9"/>
    <w:rsid w:val="004E020D"/>
    <w:rsid w:val="004E038D"/>
    <w:rsid w:val="004E4DD3"/>
    <w:rsid w:val="004E57E2"/>
    <w:rsid w:val="004E7EF9"/>
    <w:rsid w:val="00511CF5"/>
    <w:rsid w:val="005154DB"/>
    <w:rsid w:val="00517143"/>
    <w:rsid w:val="0052188A"/>
    <w:rsid w:val="00522125"/>
    <w:rsid w:val="00523BD4"/>
    <w:rsid w:val="0052522B"/>
    <w:rsid w:val="0052589A"/>
    <w:rsid w:val="005269FE"/>
    <w:rsid w:val="00527DDA"/>
    <w:rsid w:val="0053249D"/>
    <w:rsid w:val="005352B0"/>
    <w:rsid w:val="00535D92"/>
    <w:rsid w:val="00536019"/>
    <w:rsid w:val="00537964"/>
    <w:rsid w:val="00542671"/>
    <w:rsid w:val="005434CD"/>
    <w:rsid w:val="005521F1"/>
    <w:rsid w:val="00556D80"/>
    <w:rsid w:val="00564E1B"/>
    <w:rsid w:val="00564EFF"/>
    <w:rsid w:val="00570093"/>
    <w:rsid w:val="00572AD2"/>
    <w:rsid w:val="0057631F"/>
    <w:rsid w:val="00581E92"/>
    <w:rsid w:val="0058275D"/>
    <w:rsid w:val="00582EC4"/>
    <w:rsid w:val="005923EA"/>
    <w:rsid w:val="00593919"/>
    <w:rsid w:val="00594DDA"/>
    <w:rsid w:val="005954EC"/>
    <w:rsid w:val="0059584F"/>
    <w:rsid w:val="00596C93"/>
    <w:rsid w:val="005A3688"/>
    <w:rsid w:val="005A5F7C"/>
    <w:rsid w:val="005A6AF0"/>
    <w:rsid w:val="005A7ABC"/>
    <w:rsid w:val="005C2FAC"/>
    <w:rsid w:val="005C3C83"/>
    <w:rsid w:val="005C523A"/>
    <w:rsid w:val="005C6926"/>
    <w:rsid w:val="005C7464"/>
    <w:rsid w:val="005D19F3"/>
    <w:rsid w:val="005D6246"/>
    <w:rsid w:val="00603E68"/>
    <w:rsid w:val="006074D5"/>
    <w:rsid w:val="00607C03"/>
    <w:rsid w:val="00614C6C"/>
    <w:rsid w:val="0061571C"/>
    <w:rsid w:val="00621863"/>
    <w:rsid w:val="006250AC"/>
    <w:rsid w:val="00631489"/>
    <w:rsid w:val="00631CCD"/>
    <w:rsid w:val="00632A60"/>
    <w:rsid w:val="00634D86"/>
    <w:rsid w:val="00637DE6"/>
    <w:rsid w:val="0064301B"/>
    <w:rsid w:val="00643173"/>
    <w:rsid w:val="0064768D"/>
    <w:rsid w:val="00654CED"/>
    <w:rsid w:val="00663C87"/>
    <w:rsid w:val="006649BF"/>
    <w:rsid w:val="006649C3"/>
    <w:rsid w:val="00671EA3"/>
    <w:rsid w:val="00672D00"/>
    <w:rsid w:val="00690F84"/>
    <w:rsid w:val="00694C16"/>
    <w:rsid w:val="00696E11"/>
    <w:rsid w:val="006A296C"/>
    <w:rsid w:val="006A2D14"/>
    <w:rsid w:val="006A6FC1"/>
    <w:rsid w:val="006B1100"/>
    <w:rsid w:val="006B30D7"/>
    <w:rsid w:val="006C12F9"/>
    <w:rsid w:val="006D2FF1"/>
    <w:rsid w:val="006D561E"/>
    <w:rsid w:val="006D5DC2"/>
    <w:rsid w:val="006D6818"/>
    <w:rsid w:val="006D7DAA"/>
    <w:rsid w:val="006E11F8"/>
    <w:rsid w:val="006E6648"/>
    <w:rsid w:val="006F1521"/>
    <w:rsid w:val="006F38FC"/>
    <w:rsid w:val="00700676"/>
    <w:rsid w:val="00700D06"/>
    <w:rsid w:val="0071038C"/>
    <w:rsid w:val="00713CCB"/>
    <w:rsid w:val="00716C2D"/>
    <w:rsid w:val="0072354D"/>
    <w:rsid w:val="00732F18"/>
    <w:rsid w:val="0073461F"/>
    <w:rsid w:val="00745B2D"/>
    <w:rsid w:val="00745DF3"/>
    <w:rsid w:val="00746BD3"/>
    <w:rsid w:val="00747D62"/>
    <w:rsid w:val="00762DD3"/>
    <w:rsid w:val="00773939"/>
    <w:rsid w:val="00787967"/>
    <w:rsid w:val="0079202C"/>
    <w:rsid w:val="00793E68"/>
    <w:rsid w:val="007A183B"/>
    <w:rsid w:val="007A2A38"/>
    <w:rsid w:val="007A40C1"/>
    <w:rsid w:val="007B2686"/>
    <w:rsid w:val="007B36AB"/>
    <w:rsid w:val="007B4FF2"/>
    <w:rsid w:val="007B7D71"/>
    <w:rsid w:val="007C3DD4"/>
    <w:rsid w:val="007C3E9E"/>
    <w:rsid w:val="007C3FE7"/>
    <w:rsid w:val="007C5128"/>
    <w:rsid w:val="007C7D81"/>
    <w:rsid w:val="007D239A"/>
    <w:rsid w:val="007E13D3"/>
    <w:rsid w:val="007E5C17"/>
    <w:rsid w:val="007E5F63"/>
    <w:rsid w:val="007F4CA9"/>
    <w:rsid w:val="008036F6"/>
    <w:rsid w:val="00807D2D"/>
    <w:rsid w:val="00815B8A"/>
    <w:rsid w:val="008222E9"/>
    <w:rsid w:val="00832377"/>
    <w:rsid w:val="00833A7D"/>
    <w:rsid w:val="00835890"/>
    <w:rsid w:val="00843085"/>
    <w:rsid w:val="0084349D"/>
    <w:rsid w:val="00843F81"/>
    <w:rsid w:val="0086779A"/>
    <w:rsid w:val="00881F1D"/>
    <w:rsid w:val="00882961"/>
    <w:rsid w:val="0089158E"/>
    <w:rsid w:val="00894955"/>
    <w:rsid w:val="0089535A"/>
    <w:rsid w:val="00897D73"/>
    <w:rsid w:val="008A1765"/>
    <w:rsid w:val="008A20FD"/>
    <w:rsid w:val="008A33C7"/>
    <w:rsid w:val="008B08DE"/>
    <w:rsid w:val="008B155C"/>
    <w:rsid w:val="008C1352"/>
    <w:rsid w:val="008C67E8"/>
    <w:rsid w:val="008D3311"/>
    <w:rsid w:val="008D75E0"/>
    <w:rsid w:val="008E201E"/>
    <w:rsid w:val="008E21AC"/>
    <w:rsid w:val="008E4023"/>
    <w:rsid w:val="008E7CDC"/>
    <w:rsid w:val="008F1BB2"/>
    <w:rsid w:val="008F5169"/>
    <w:rsid w:val="00901C8E"/>
    <w:rsid w:val="009026FB"/>
    <w:rsid w:val="00904578"/>
    <w:rsid w:val="00913E34"/>
    <w:rsid w:val="00915AB0"/>
    <w:rsid w:val="00920DC4"/>
    <w:rsid w:val="009268CC"/>
    <w:rsid w:val="00934067"/>
    <w:rsid w:val="009363CD"/>
    <w:rsid w:val="00937C65"/>
    <w:rsid w:val="009523B9"/>
    <w:rsid w:val="009542CC"/>
    <w:rsid w:val="009546F2"/>
    <w:rsid w:val="00964B9F"/>
    <w:rsid w:val="00965490"/>
    <w:rsid w:val="00965907"/>
    <w:rsid w:val="00965C97"/>
    <w:rsid w:val="0098213A"/>
    <w:rsid w:val="00983F2A"/>
    <w:rsid w:val="009852AF"/>
    <w:rsid w:val="00986A64"/>
    <w:rsid w:val="00996A9E"/>
    <w:rsid w:val="009A36FE"/>
    <w:rsid w:val="009A5F69"/>
    <w:rsid w:val="009B4CAA"/>
    <w:rsid w:val="009B6EC9"/>
    <w:rsid w:val="009B752F"/>
    <w:rsid w:val="009C2F09"/>
    <w:rsid w:val="009E2855"/>
    <w:rsid w:val="009F41C4"/>
    <w:rsid w:val="009F78F9"/>
    <w:rsid w:val="009F791A"/>
    <w:rsid w:val="00A046BB"/>
    <w:rsid w:val="00A124DA"/>
    <w:rsid w:val="00A145ED"/>
    <w:rsid w:val="00A14C3B"/>
    <w:rsid w:val="00A14F84"/>
    <w:rsid w:val="00A2283D"/>
    <w:rsid w:val="00A4133B"/>
    <w:rsid w:val="00A41ABB"/>
    <w:rsid w:val="00A51762"/>
    <w:rsid w:val="00A52B43"/>
    <w:rsid w:val="00A52CD5"/>
    <w:rsid w:val="00A53CB8"/>
    <w:rsid w:val="00A60F83"/>
    <w:rsid w:val="00A80010"/>
    <w:rsid w:val="00A8316E"/>
    <w:rsid w:val="00A947F0"/>
    <w:rsid w:val="00AB0BA6"/>
    <w:rsid w:val="00AB45CF"/>
    <w:rsid w:val="00AB5AA1"/>
    <w:rsid w:val="00AB731F"/>
    <w:rsid w:val="00AB7EC3"/>
    <w:rsid w:val="00AC474F"/>
    <w:rsid w:val="00AC5176"/>
    <w:rsid w:val="00AC6CAA"/>
    <w:rsid w:val="00AD36A1"/>
    <w:rsid w:val="00AD3CFE"/>
    <w:rsid w:val="00AE3C51"/>
    <w:rsid w:val="00AE79B5"/>
    <w:rsid w:val="00AF04AB"/>
    <w:rsid w:val="00AF1F10"/>
    <w:rsid w:val="00AF3A33"/>
    <w:rsid w:val="00AF3A88"/>
    <w:rsid w:val="00AF587F"/>
    <w:rsid w:val="00B01BC0"/>
    <w:rsid w:val="00B11918"/>
    <w:rsid w:val="00B14E63"/>
    <w:rsid w:val="00B150E3"/>
    <w:rsid w:val="00B16E07"/>
    <w:rsid w:val="00B178EB"/>
    <w:rsid w:val="00B25DF3"/>
    <w:rsid w:val="00B2618E"/>
    <w:rsid w:val="00B3384C"/>
    <w:rsid w:val="00B36932"/>
    <w:rsid w:val="00B51FAE"/>
    <w:rsid w:val="00B53F88"/>
    <w:rsid w:val="00B5431E"/>
    <w:rsid w:val="00B82C1A"/>
    <w:rsid w:val="00B875D5"/>
    <w:rsid w:val="00B87F4E"/>
    <w:rsid w:val="00B921B0"/>
    <w:rsid w:val="00B92A21"/>
    <w:rsid w:val="00B93241"/>
    <w:rsid w:val="00B936CD"/>
    <w:rsid w:val="00B93BEA"/>
    <w:rsid w:val="00B9485C"/>
    <w:rsid w:val="00B97296"/>
    <w:rsid w:val="00BB2E39"/>
    <w:rsid w:val="00BB3369"/>
    <w:rsid w:val="00BB5789"/>
    <w:rsid w:val="00BC26A1"/>
    <w:rsid w:val="00BC2B31"/>
    <w:rsid w:val="00BC3D2E"/>
    <w:rsid w:val="00BC3EE2"/>
    <w:rsid w:val="00BC4F38"/>
    <w:rsid w:val="00BC51D0"/>
    <w:rsid w:val="00BC5C79"/>
    <w:rsid w:val="00BD120A"/>
    <w:rsid w:val="00BD1B06"/>
    <w:rsid w:val="00BD664F"/>
    <w:rsid w:val="00BE0BB2"/>
    <w:rsid w:val="00BE1E07"/>
    <w:rsid w:val="00BE25D3"/>
    <w:rsid w:val="00BF11AA"/>
    <w:rsid w:val="00BF646D"/>
    <w:rsid w:val="00C03685"/>
    <w:rsid w:val="00C11E09"/>
    <w:rsid w:val="00C169C3"/>
    <w:rsid w:val="00C32A1B"/>
    <w:rsid w:val="00C40732"/>
    <w:rsid w:val="00C41080"/>
    <w:rsid w:val="00C41AA9"/>
    <w:rsid w:val="00C4203C"/>
    <w:rsid w:val="00C50A20"/>
    <w:rsid w:val="00C571EE"/>
    <w:rsid w:val="00C602D4"/>
    <w:rsid w:val="00C60912"/>
    <w:rsid w:val="00C62DC2"/>
    <w:rsid w:val="00C639BB"/>
    <w:rsid w:val="00C6655E"/>
    <w:rsid w:val="00C67319"/>
    <w:rsid w:val="00C6734C"/>
    <w:rsid w:val="00C73223"/>
    <w:rsid w:val="00C738B6"/>
    <w:rsid w:val="00C73E79"/>
    <w:rsid w:val="00C835BB"/>
    <w:rsid w:val="00C85BD0"/>
    <w:rsid w:val="00C927A5"/>
    <w:rsid w:val="00CA197A"/>
    <w:rsid w:val="00CB088F"/>
    <w:rsid w:val="00CB3EB8"/>
    <w:rsid w:val="00CB5011"/>
    <w:rsid w:val="00CC61EF"/>
    <w:rsid w:val="00CC7763"/>
    <w:rsid w:val="00CD1690"/>
    <w:rsid w:val="00CD1EC1"/>
    <w:rsid w:val="00CD32F9"/>
    <w:rsid w:val="00CD4229"/>
    <w:rsid w:val="00CD51EF"/>
    <w:rsid w:val="00CE2595"/>
    <w:rsid w:val="00CE4922"/>
    <w:rsid w:val="00CF338F"/>
    <w:rsid w:val="00CF7BEA"/>
    <w:rsid w:val="00D02EF6"/>
    <w:rsid w:val="00D03F13"/>
    <w:rsid w:val="00D10BD3"/>
    <w:rsid w:val="00D172D6"/>
    <w:rsid w:val="00D22BAF"/>
    <w:rsid w:val="00D369F9"/>
    <w:rsid w:val="00D45857"/>
    <w:rsid w:val="00D46BFC"/>
    <w:rsid w:val="00D53DBC"/>
    <w:rsid w:val="00D619DD"/>
    <w:rsid w:val="00D72848"/>
    <w:rsid w:val="00D7362A"/>
    <w:rsid w:val="00D73F78"/>
    <w:rsid w:val="00D75944"/>
    <w:rsid w:val="00D83DA2"/>
    <w:rsid w:val="00D854A9"/>
    <w:rsid w:val="00D8695A"/>
    <w:rsid w:val="00D87EFA"/>
    <w:rsid w:val="00D9470D"/>
    <w:rsid w:val="00D95153"/>
    <w:rsid w:val="00DB551F"/>
    <w:rsid w:val="00DB59AF"/>
    <w:rsid w:val="00DC13F2"/>
    <w:rsid w:val="00DC3947"/>
    <w:rsid w:val="00DE59AF"/>
    <w:rsid w:val="00DF12B0"/>
    <w:rsid w:val="00DF18AF"/>
    <w:rsid w:val="00DF2752"/>
    <w:rsid w:val="00E005B7"/>
    <w:rsid w:val="00E04448"/>
    <w:rsid w:val="00E053C3"/>
    <w:rsid w:val="00E05C0D"/>
    <w:rsid w:val="00E100C6"/>
    <w:rsid w:val="00E15D9D"/>
    <w:rsid w:val="00E23C5F"/>
    <w:rsid w:val="00E2766D"/>
    <w:rsid w:val="00E32C24"/>
    <w:rsid w:val="00E5483D"/>
    <w:rsid w:val="00E548E6"/>
    <w:rsid w:val="00E56365"/>
    <w:rsid w:val="00E56553"/>
    <w:rsid w:val="00E56CD3"/>
    <w:rsid w:val="00E64C88"/>
    <w:rsid w:val="00E663D8"/>
    <w:rsid w:val="00E674A3"/>
    <w:rsid w:val="00E768BF"/>
    <w:rsid w:val="00E804D3"/>
    <w:rsid w:val="00E80BC5"/>
    <w:rsid w:val="00E84A23"/>
    <w:rsid w:val="00E86080"/>
    <w:rsid w:val="00EA2762"/>
    <w:rsid w:val="00EA5F58"/>
    <w:rsid w:val="00EB4D05"/>
    <w:rsid w:val="00EB6DB4"/>
    <w:rsid w:val="00EC6556"/>
    <w:rsid w:val="00EE15BB"/>
    <w:rsid w:val="00EF58A0"/>
    <w:rsid w:val="00F11E27"/>
    <w:rsid w:val="00F1401B"/>
    <w:rsid w:val="00F17AFC"/>
    <w:rsid w:val="00F225B3"/>
    <w:rsid w:val="00F307BF"/>
    <w:rsid w:val="00F33605"/>
    <w:rsid w:val="00F33999"/>
    <w:rsid w:val="00F34119"/>
    <w:rsid w:val="00F341F2"/>
    <w:rsid w:val="00F4261C"/>
    <w:rsid w:val="00F4763D"/>
    <w:rsid w:val="00F5018D"/>
    <w:rsid w:val="00F7074C"/>
    <w:rsid w:val="00F74515"/>
    <w:rsid w:val="00F774B2"/>
    <w:rsid w:val="00F92E7A"/>
    <w:rsid w:val="00F93B34"/>
    <w:rsid w:val="00F9494A"/>
    <w:rsid w:val="00F94CA5"/>
    <w:rsid w:val="00F95AC9"/>
    <w:rsid w:val="00F9639E"/>
    <w:rsid w:val="00F975A0"/>
    <w:rsid w:val="00FA6030"/>
    <w:rsid w:val="00FB3D9F"/>
    <w:rsid w:val="00FB5AAE"/>
    <w:rsid w:val="00FC423F"/>
    <w:rsid w:val="00FD2C69"/>
    <w:rsid w:val="00FD4A85"/>
    <w:rsid w:val="00FE1F58"/>
    <w:rsid w:val="00FE3136"/>
    <w:rsid w:val="00FF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4721"/>
  <w15:docId w15:val="{1AC798D3-BDE7-47CB-A80C-087F71D2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9F"/>
    <w:pPr>
      <w:spacing w:after="200" w:line="276" w:lineRule="auto"/>
    </w:pPr>
    <w:rPr>
      <w:sz w:val="22"/>
      <w:szCs w:val="22"/>
    </w:rPr>
  </w:style>
  <w:style w:type="paragraph" w:styleId="1">
    <w:name w:val="heading 1"/>
    <w:basedOn w:val="a"/>
    <w:next w:val="a"/>
    <w:link w:val="10"/>
    <w:qFormat/>
    <w:rsid w:val="001862E6"/>
    <w:pPr>
      <w:keepNext/>
      <w:keepLines/>
      <w:spacing w:before="400" w:after="120"/>
      <w:contextualSpacing/>
      <w:outlineLvl w:val="0"/>
    </w:pPr>
    <w:rPr>
      <w:rFonts w:ascii="Arial" w:eastAsia="Arial" w:hAnsi="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9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96C"/>
  </w:style>
  <w:style w:type="paragraph" w:styleId="a5">
    <w:name w:val="footer"/>
    <w:basedOn w:val="a"/>
    <w:link w:val="a6"/>
    <w:uiPriority w:val="99"/>
    <w:unhideWhenUsed/>
    <w:rsid w:val="006A29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96C"/>
  </w:style>
  <w:style w:type="table" w:styleId="a7">
    <w:name w:val="Table Grid"/>
    <w:basedOn w:val="a1"/>
    <w:uiPriority w:val="59"/>
    <w:rsid w:val="0058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275D"/>
    <w:pPr>
      <w:ind w:left="720"/>
      <w:contextualSpacing/>
    </w:pPr>
  </w:style>
  <w:style w:type="paragraph" w:styleId="a9">
    <w:name w:val="Document Map"/>
    <w:basedOn w:val="a"/>
    <w:link w:val="aa"/>
    <w:uiPriority w:val="99"/>
    <w:semiHidden/>
    <w:unhideWhenUsed/>
    <w:rsid w:val="00267F28"/>
    <w:pPr>
      <w:spacing w:after="0" w:line="240" w:lineRule="auto"/>
    </w:pPr>
    <w:rPr>
      <w:rFonts w:ascii="Tahoma" w:hAnsi="Tahoma"/>
      <w:sz w:val="16"/>
      <w:szCs w:val="16"/>
    </w:rPr>
  </w:style>
  <w:style w:type="character" w:customStyle="1" w:styleId="aa">
    <w:name w:val="Схема документа Знак"/>
    <w:link w:val="a9"/>
    <w:uiPriority w:val="99"/>
    <w:semiHidden/>
    <w:rsid w:val="00267F28"/>
    <w:rPr>
      <w:rFonts w:ascii="Tahoma" w:hAnsi="Tahoma" w:cs="Tahoma"/>
      <w:sz w:val="16"/>
      <w:szCs w:val="16"/>
    </w:rPr>
  </w:style>
  <w:style w:type="character" w:styleId="ab">
    <w:name w:val="annotation reference"/>
    <w:uiPriority w:val="99"/>
    <w:unhideWhenUsed/>
    <w:rsid w:val="007B7D71"/>
    <w:rPr>
      <w:sz w:val="16"/>
      <w:szCs w:val="16"/>
    </w:rPr>
  </w:style>
  <w:style w:type="paragraph" w:styleId="ac">
    <w:name w:val="annotation text"/>
    <w:basedOn w:val="a"/>
    <w:link w:val="ad"/>
    <w:uiPriority w:val="99"/>
    <w:unhideWhenUsed/>
    <w:rsid w:val="007B7D71"/>
    <w:pPr>
      <w:spacing w:line="240" w:lineRule="auto"/>
    </w:pPr>
    <w:rPr>
      <w:sz w:val="20"/>
      <w:szCs w:val="20"/>
    </w:rPr>
  </w:style>
  <w:style w:type="character" w:customStyle="1" w:styleId="ad">
    <w:name w:val="Текст примечания Знак"/>
    <w:link w:val="ac"/>
    <w:uiPriority w:val="99"/>
    <w:rsid w:val="007B7D71"/>
    <w:rPr>
      <w:sz w:val="20"/>
      <w:szCs w:val="20"/>
    </w:rPr>
  </w:style>
  <w:style w:type="paragraph" w:styleId="ae">
    <w:name w:val="annotation subject"/>
    <w:basedOn w:val="ac"/>
    <w:next w:val="ac"/>
    <w:link w:val="af"/>
    <w:uiPriority w:val="99"/>
    <w:semiHidden/>
    <w:unhideWhenUsed/>
    <w:rsid w:val="007B7D71"/>
    <w:rPr>
      <w:b/>
      <w:bCs/>
    </w:rPr>
  </w:style>
  <w:style w:type="character" w:customStyle="1" w:styleId="af">
    <w:name w:val="Тема примечания Знак"/>
    <w:link w:val="ae"/>
    <w:uiPriority w:val="99"/>
    <w:semiHidden/>
    <w:rsid w:val="007B7D71"/>
    <w:rPr>
      <w:b/>
      <w:bCs/>
      <w:sz w:val="20"/>
      <w:szCs w:val="20"/>
    </w:rPr>
  </w:style>
  <w:style w:type="paragraph" w:styleId="af0">
    <w:name w:val="Balloon Text"/>
    <w:basedOn w:val="a"/>
    <w:link w:val="af1"/>
    <w:uiPriority w:val="99"/>
    <w:semiHidden/>
    <w:unhideWhenUsed/>
    <w:rsid w:val="007B7D71"/>
    <w:pPr>
      <w:spacing w:after="0" w:line="240" w:lineRule="auto"/>
    </w:pPr>
    <w:rPr>
      <w:rFonts w:ascii="Tahoma" w:hAnsi="Tahoma"/>
      <w:sz w:val="16"/>
      <w:szCs w:val="16"/>
    </w:rPr>
  </w:style>
  <w:style w:type="character" w:customStyle="1" w:styleId="af1">
    <w:name w:val="Текст выноски Знак"/>
    <w:link w:val="af0"/>
    <w:uiPriority w:val="99"/>
    <w:semiHidden/>
    <w:rsid w:val="007B7D71"/>
    <w:rPr>
      <w:rFonts w:ascii="Tahoma" w:hAnsi="Tahoma" w:cs="Tahoma"/>
      <w:sz w:val="16"/>
      <w:szCs w:val="16"/>
    </w:rPr>
  </w:style>
  <w:style w:type="character" w:customStyle="1" w:styleId="10">
    <w:name w:val="Заголовок 1 Знак"/>
    <w:link w:val="1"/>
    <w:rsid w:val="001862E6"/>
    <w:rPr>
      <w:rFonts w:ascii="Arial" w:eastAsia="Arial" w:hAnsi="Arial" w:cs="Arial"/>
      <w:color w:val="000000"/>
      <w:sz w:val="40"/>
      <w:szCs w:val="40"/>
      <w:lang w:eastAsia="zh-CN"/>
    </w:rPr>
  </w:style>
  <w:style w:type="paragraph" w:styleId="af2">
    <w:name w:val="footnote text"/>
    <w:basedOn w:val="a"/>
    <w:link w:val="af3"/>
    <w:uiPriority w:val="99"/>
    <w:semiHidden/>
    <w:unhideWhenUsed/>
    <w:rsid w:val="005269FE"/>
    <w:rPr>
      <w:sz w:val="20"/>
      <w:szCs w:val="20"/>
    </w:rPr>
  </w:style>
  <w:style w:type="character" w:customStyle="1" w:styleId="af3">
    <w:name w:val="Текст сноски Знак"/>
    <w:basedOn w:val="a0"/>
    <w:link w:val="af2"/>
    <w:uiPriority w:val="99"/>
    <w:semiHidden/>
    <w:rsid w:val="005269FE"/>
  </w:style>
  <w:style w:type="character" w:styleId="af4">
    <w:name w:val="footnote reference"/>
    <w:basedOn w:val="a0"/>
    <w:uiPriority w:val="99"/>
    <w:semiHidden/>
    <w:unhideWhenUsed/>
    <w:rsid w:val="005269FE"/>
    <w:rPr>
      <w:vertAlign w:val="superscript"/>
    </w:rPr>
  </w:style>
  <w:style w:type="character" w:styleId="af5">
    <w:name w:val="line number"/>
    <w:basedOn w:val="a0"/>
    <w:uiPriority w:val="99"/>
    <w:semiHidden/>
    <w:unhideWhenUsed/>
    <w:rsid w:val="005154DB"/>
  </w:style>
  <w:style w:type="paragraph" w:styleId="af6">
    <w:name w:val="Revision"/>
    <w:hidden/>
    <w:uiPriority w:val="99"/>
    <w:semiHidden/>
    <w:rsid w:val="006D7D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0589">
      <w:bodyDiv w:val="1"/>
      <w:marLeft w:val="0"/>
      <w:marRight w:val="0"/>
      <w:marTop w:val="0"/>
      <w:marBottom w:val="0"/>
      <w:divBdr>
        <w:top w:val="none" w:sz="0" w:space="0" w:color="auto"/>
        <w:left w:val="none" w:sz="0" w:space="0" w:color="auto"/>
        <w:bottom w:val="none" w:sz="0" w:space="0" w:color="auto"/>
        <w:right w:val="none" w:sz="0" w:space="0" w:color="auto"/>
      </w:divBdr>
    </w:div>
    <w:div w:id="739525480">
      <w:bodyDiv w:val="1"/>
      <w:marLeft w:val="0"/>
      <w:marRight w:val="0"/>
      <w:marTop w:val="0"/>
      <w:marBottom w:val="0"/>
      <w:divBdr>
        <w:top w:val="none" w:sz="0" w:space="0" w:color="auto"/>
        <w:left w:val="none" w:sz="0" w:space="0" w:color="auto"/>
        <w:bottom w:val="none" w:sz="0" w:space="0" w:color="auto"/>
        <w:right w:val="none" w:sz="0" w:space="0" w:color="auto"/>
      </w:divBdr>
    </w:div>
    <w:div w:id="776022022">
      <w:bodyDiv w:val="1"/>
      <w:marLeft w:val="0"/>
      <w:marRight w:val="0"/>
      <w:marTop w:val="0"/>
      <w:marBottom w:val="0"/>
      <w:divBdr>
        <w:top w:val="none" w:sz="0" w:space="0" w:color="auto"/>
        <w:left w:val="none" w:sz="0" w:space="0" w:color="auto"/>
        <w:bottom w:val="none" w:sz="0" w:space="0" w:color="auto"/>
        <w:right w:val="none" w:sz="0" w:space="0" w:color="auto"/>
      </w:divBdr>
    </w:div>
    <w:div w:id="1322850211">
      <w:bodyDiv w:val="1"/>
      <w:marLeft w:val="0"/>
      <w:marRight w:val="0"/>
      <w:marTop w:val="0"/>
      <w:marBottom w:val="0"/>
      <w:divBdr>
        <w:top w:val="none" w:sz="0" w:space="0" w:color="auto"/>
        <w:left w:val="none" w:sz="0" w:space="0" w:color="auto"/>
        <w:bottom w:val="none" w:sz="0" w:space="0" w:color="auto"/>
        <w:right w:val="none" w:sz="0" w:space="0" w:color="auto"/>
      </w:divBdr>
    </w:div>
    <w:div w:id="14855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CFD0D-5E5D-4941-96B6-9BAA229A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27</Pages>
  <Words>9708</Words>
  <Characters>55338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Сидоркин</dc:creator>
  <cp:keywords/>
  <cp:lastModifiedBy>Виктор Ашихмин</cp:lastModifiedBy>
  <cp:revision>21</cp:revision>
  <cp:lastPrinted>2023-06-01T10:49:00Z</cp:lastPrinted>
  <dcterms:created xsi:type="dcterms:W3CDTF">2023-05-12T08:11:00Z</dcterms:created>
  <dcterms:modified xsi:type="dcterms:W3CDTF">2025-05-06T14:39:00Z</dcterms:modified>
</cp:coreProperties>
</file>