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5"/>
      </w:tblGrid>
      <w:tr w:rsidR="001A2CCD" w:rsidRPr="001A2CCD" w:rsidTr="002A026C">
        <w:tc>
          <w:tcPr>
            <w:tcW w:w="2500" w:type="pct"/>
          </w:tcPr>
          <w:p w:rsidR="001A2CCD" w:rsidRPr="001A2CCD" w:rsidRDefault="001A2CCD" w:rsidP="00B077A7">
            <w:pPr>
              <w:snapToGrid w:val="0"/>
              <w:jc w:val="center"/>
            </w:pPr>
            <w:r w:rsidRPr="001A2CCD">
              <w:t xml:space="preserve">УТВЕРЖДЕНО </w:t>
            </w:r>
          </w:p>
          <w:p w:rsidR="001A2CCD" w:rsidRPr="001A2CCD" w:rsidRDefault="001A2CCD" w:rsidP="00B077A7">
            <w:pPr>
              <w:snapToGrid w:val="0"/>
              <w:jc w:val="center"/>
            </w:pPr>
            <w:r w:rsidRPr="001A2CCD">
              <w:t>Советом Некоммерческого партнерства «Саморегулируемая организация «Союз дорожников и строителей Курской области»</w:t>
            </w:r>
          </w:p>
          <w:p w:rsidR="001A2CCD" w:rsidRPr="001A2CCD" w:rsidRDefault="001A2CCD" w:rsidP="00B077A7">
            <w:pPr>
              <w:snapToGrid w:val="0"/>
              <w:jc w:val="center"/>
            </w:pPr>
            <w:r w:rsidRPr="001A2CCD">
              <w:t>Протокол № 2  от 23.09.2009г.</w:t>
            </w:r>
          </w:p>
          <w:p w:rsidR="001A2CCD" w:rsidRPr="001A2CCD" w:rsidRDefault="001A2CCD" w:rsidP="00B077A7">
            <w:pPr>
              <w:snapToGrid w:val="0"/>
              <w:jc w:val="center"/>
            </w:pPr>
          </w:p>
        </w:tc>
        <w:tc>
          <w:tcPr>
            <w:tcW w:w="2500" w:type="pct"/>
            <w:vMerge w:val="restart"/>
          </w:tcPr>
          <w:p w:rsidR="001A2CCD" w:rsidRPr="001A2CCD" w:rsidRDefault="001A2CCD" w:rsidP="00C80153">
            <w:pPr>
              <w:snapToGrid w:val="0"/>
              <w:jc w:val="center"/>
            </w:pPr>
            <w:r w:rsidRPr="001A2CCD">
              <w:t>УТВЕРЖДЕНО</w:t>
            </w:r>
          </w:p>
          <w:p w:rsidR="001A2CCD" w:rsidRPr="001A2CCD" w:rsidRDefault="001A2CCD" w:rsidP="00C80153">
            <w:pPr>
              <w:jc w:val="center"/>
            </w:pPr>
            <w:r w:rsidRPr="001A2CCD">
              <w:t>Советом Ассоциации «СРО «СДСКО»</w:t>
            </w:r>
          </w:p>
          <w:p w:rsidR="001A2CCD" w:rsidRPr="001A2CCD" w:rsidRDefault="001A2CCD" w:rsidP="00C80153">
            <w:pPr>
              <w:snapToGrid w:val="0"/>
              <w:jc w:val="center"/>
              <w:rPr>
                <w:rFonts w:eastAsia="Arial"/>
              </w:rPr>
            </w:pPr>
            <w:r w:rsidRPr="001A2CCD">
              <w:rPr>
                <w:rFonts w:eastAsia="Arial"/>
              </w:rPr>
              <w:t>Протокол № 148 от 16.06.2017г.</w:t>
            </w:r>
          </w:p>
          <w:p w:rsidR="001A2CCD" w:rsidRPr="001A2CCD" w:rsidRDefault="001A2CCD" w:rsidP="00C80153">
            <w:pPr>
              <w:snapToGrid w:val="0"/>
              <w:jc w:val="center"/>
            </w:pPr>
          </w:p>
          <w:p w:rsidR="001A2CCD" w:rsidRPr="001A2CCD" w:rsidRDefault="001A2CCD" w:rsidP="00C80153">
            <w:pPr>
              <w:snapToGrid w:val="0"/>
              <w:jc w:val="center"/>
            </w:pPr>
            <w:r w:rsidRPr="001A2CCD">
              <w:t>УТВЕРЖДЕНО</w:t>
            </w:r>
          </w:p>
          <w:p w:rsidR="001A2CCD" w:rsidRPr="001A2CCD" w:rsidRDefault="001A2CCD" w:rsidP="00C80153">
            <w:pPr>
              <w:snapToGrid w:val="0"/>
              <w:jc w:val="center"/>
            </w:pPr>
            <w:r w:rsidRPr="001A2CCD">
              <w:t>Советом Ассоциации «СРО «СДСКО»</w:t>
            </w:r>
          </w:p>
          <w:p w:rsidR="001A2CCD" w:rsidRPr="001A2CCD" w:rsidRDefault="001A2CCD" w:rsidP="001A2CCD">
            <w:pPr>
              <w:snapToGrid w:val="0"/>
              <w:jc w:val="center"/>
            </w:pPr>
            <w:r w:rsidRPr="001A2CCD">
              <w:t xml:space="preserve">Протокол № 178 от 29.10.2018г. </w:t>
            </w:r>
          </w:p>
          <w:p w:rsidR="001A2CCD" w:rsidRPr="001A2CCD" w:rsidRDefault="001A2CCD" w:rsidP="001A2CCD">
            <w:pPr>
              <w:snapToGrid w:val="0"/>
              <w:jc w:val="center"/>
            </w:pPr>
          </w:p>
          <w:p w:rsidR="001A2CCD" w:rsidRPr="001A2CCD" w:rsidRDefault="001A2CCD" w:rsidP="001A2CCD">
            <w:pPr>
              <w:snapToGrid w:val="0"/>
              <w:jc w:val="center"/>
            </w:pPr>
            <w:r w:rsidRPr="001A2CCD">
              <w:t>УТВЕРЖДЕНО</w:t>
            </w:r>
          </w:p>
          <w:p w:rsidR="001A2CCD" w:rsidRPr="001A2CCD" w:rsidRDefault="001A2CCD" w:rsidP="001A2CCD">
            <w:pPr>
              <w:snapToGrid w:val="0"/>
              <w:jc w:val="center"/>
            </w:pPr>
            <w:r w:rsidRPr="001A2CCD">
              <w:t>Советом Ассоциации «СРО «СДСКО»</w:t>
            </w:r>
          </w:p>
          <w:p w:rsidR="001A2CCD" w:rsidRPr="001A2CCD" w:rsidRDefault="001A2CCD" w:rsidP="001A2CCD">
            <w:pPr>
              <w:widowControl w:val="0"/>
              <w:tabs>
                <w:tab w:val="left" w:pos="9580"/>
              </w:tabs>
              <w:ind w:right="-59"/>
              <w:jc w:val="center"/>
            </w:pPr>
            <w:r w:rsidRPr="001A2CCD">
              <w:t>Протокол № 185 от 09.04.2019г.</w:t>
            </w:r>
          </w:p>
        </w:tc>
      </w:tr>
      <w:tr w:rsidR="001A2CCD" w:rsidRPr="001A2CCD" w:rsidTr="002A026C">
        <w:tc>
          <w:tcPr>
            <w:tcW w:w="2500" w:type="pct"/>
          </w:tcPr>
          <w:p w:rsidR="001A2CCD" w:rsidRPr="001A2CCD" w:rsidRDefault="001A2CCD" w:rsidP="00B077A7">
            <w:pPr>
              <w:snapToGrid w:val="0"/>
              <w:jc w:val="center"/>
            </w:pPr>
            <w:r w:rsidRPr="001A2CCD">
              <w:t xml:space="preserve">УТВЕРЖДЕНО </w:t>
            </w:r>
          </w:p>
          <w:p w:rsidR="001A2CCD" w:rsidRPr="001A2CCD" w:rsidRDefault="001A2CCD" w:rsidP="00B077A7">
            <w:pPr>
              <w:snapToGrid w:val="0"/>
              <w:jc w:val="center"/>
            </w:pPr>
            <w:r w:rsidRPr="001A2CCD">
              <w:t>Советом Ассоциации «Саморегулируемая организация «Союз дорожников и строителей Курской области»</w:t>
            </w:r>
          </w:p>
          <w:p w:rsidR="001A2CCD" w:rsidRPr="001A2CCD" w:rsidRDefault="001A2CCD" w:rsidP="00B077A7">
            <w:pPr>
              <w:snapToGrid w:val="0"/>
              <w:jc w:val="center"/>
            </w:pPr>
            <w:r w:rsidRPr="001A2CCD">
              <w:t>Протокол № 96 от 19.03.2015г.</w:t>
            </w:r>
          </w:p>
          <w:p w:rsidR="001A2CCD" w:rsidRPr="001A2CCD" w:rsidRDefault="001A2CCD" w:rsidP="00B077A7">
            <w:pPr>
              <w:snapToGrid w:val="0"/>
              <w:jc w:val="center"/>
            </w:pPr>
          </w:p>
        </w:tc>
        <w:tc>
          <w:tcPr>
            <w:tcW w:w="2500" w:type="pct"/>
            <w:vMerge/>
          </w:tcPr>
          <w:p w:rsidR="001A2CCD" w:rsidRPr="001A2CCD" w:rsidRDefault="001A2CCD" w:rsidP="00C80153">
            <w:pPr>
              <w:widowControl w:val="0"/>
              <w:tabs>
                <w:tab w:val="left" w:pos="9580"/>
              </w:tabs>
              <w:ind w:right="-59"/>
              <w:jc w:val="center"/>
              <w:rPr>
                <w:rFonts w:ascii="Arial" w:eastAsia="Arial" w:hAnsi="Arial"/>
              </w:rPr>
            </w:pPr>
          </w:p>
        </w:tc>
      </w:tr>
      <w:tr w:rsidR="00B077A7" w:rsidRPr="001A2CCD" w:rsidTr="002A026C">
        <w:tc>
          <w:tcPr>
            <w:tcW w:w="2500" w:type="pct"/>
          </w:tcPr>
          <w:p w:rsidR="00B077A7" w:rsidRPr="001A2CCD" w:rsidRDefault="00B077A7" w:rsidP="00B077A7">
            <w:pPr>
              <w:widowControl w:val="0"/>
              <w:tabs>
                <w:tab w:val="left" w:pos="9580"/>
              </w:tabs>
              <w:ind w:right="-59"/>
              <w:jc w:val="center"/>
              <w:rPr>
                <w:rFonts w:ascii="Arial" w:eastAsia="Arial" w:hAnsi="Arial"/>
              </w:rPr>
            </w:pPr>
          </w:p>
        </w:tc>
        <w:tc>
          <w:tcPr>
            <w:tcW w:w="2500" w:type="pct"/>
          </w:tcPr>
          <w:p w:rsidR="00B077A7" w:rsidRPr="001A2CCD" w:rsidRDefault="00B077A7" w:rsidP="00C80153">
            <w:pPr>
              <w:tabs>
                <w:tab w:val="left" w:pos="9580"/>
              </w:tabs>
              <w:ind w:right="-59"/>
              <w:jc w:val="center"/>
            </w:pPr>
          </w:p>
        </w:tc>
      </w:tr>
      <w:tr w:rsidR="00B077A7" w:rsidRPr="001A2CCD" w:rsidTr="002A026C">
        <w:tc>
          <w:tcPr>
            <w:tcW w:w="2500" w:type="pct"/>
          </w:tcPr>
          <w:p w:rsidR="00B077A7" w:rsidRPr="001A2CCD" w:rsidRDefault="00B077A7" w:rsidP="00572867">
            <w:pPr>
              <w:widowControl w:val="0"/>
              <w:tabs>
                <w:tab w:val="left" w:pos="9580"/>
              </w:tabs>
              <w:snapToGrid w:val="0"/>
              <w:ind w:right="-59"/>
              <w:jc w:val="right"/>
              <w:rPr>
                <w:rFonts w:eastAsia="Arial"/>
              </w:rPr>
            </w:pPr>
          </w:p>
        </w:tc>
        <w:tc>
          <w:tcPr>
            <w:tcW w:w="2500" w:type="pct"/>
          </w:tcPr>
          <w:p w:rsidR="00B077A7" w:rsidRPr="001A2CCD" w:rsidRDefault="00B077A7" w:rsidP="00572867">
            <w:pPr>
              <w:snapToGrid w:val="0"/>
              <w:jc w:val="center"/>
            </w:pPr>
          </w:p>
        </w:tc>
      </w:tr>
    </w:tbl>
    <w:p w:rsidR="00565718" w:rsidRDefault="00565718"/>
    <w:p w:rsidR="00283392" w:rsidRDefault="00283392"/>
    <w:p w:rsidR="00565718" w:rsidRDefault="00565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72867" w:rsidRDefault="00565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72867" w:rsidRPr="00572867">
        <w:rPr>
          <w:b/>
          <w:bCs/>
          <w:sz w:val="28"/>
          <w:szCs w:val="28"/>
        </w:rPr>
        <w:t xml:space="preserve">специализированном органе, осуществляющем </w:t>
      </w:r>
      <w:proofErr w:type="gramStart"/>
      <w:r w:rsidR="00572867" w:rsidRPr="00572867">
        <w:rPr>
          <w:b/>
          <w:bCs/>
          <w:sz w:val="28"/>
          <w:szCs w:val="28"/>
        </w:rPr>
        <w:t>контроль за</w:t>
      </w:r>
      <w:proofErr w:type="gramEnd"/>
      <w:r w:rsidR="00572867" w:rsidRPr="00572867">
        <w:rPr>
          <w:b/>
          <w:bCs/>
          <w:sz w:val="28"/>
          <w:szCs w:val="28"/>
        </w:rPr>
        <w:t xml:space="preserve"> соблюдением членами </w:t>
      </w:r>
      <w:r w:rsidR="00572867">
        <w:rPr>
          <w:b/>
          <w:bCs/>
          <w:sz w:val="28"/>
          <w:szCs w:val="28"/>
        </w:rPr>
        <w:t>Ассоциац</w:t>
      </w:r>
      <w:r w:rsidR="00572867" w:rsidRPr="00572867">
        <w:rPr>
          <w:b/>
          <w:bCs/>
          <w:sz w:val="28"/>
          <w:szCs w:val="28"/>
        </w:rPr>
        <w:t>ии «Саморегулируемая организация  «Союз дорожников и строителей Курской области» требований стандартов и правил предпринимательской или профессиональной деятельности</w:t>
      </w:r>
    </w:p>
    <w:p w:rsidR="00572867" w:rsidRDefault="00572867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1A2CCD" w:rsidRDefault="001A2CCD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1A2CCD" w:rsidRDefault="001A2CCD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CA6C31" w:rsidRDefault="00CA6C31">
      <w:pPr>
        <w:jc w:val="center"/>
        <w:rPr>
          <w:b/>
          <w:bCs/>
          <w:sz w:val="28"/>
          <w:szCs w:val="28"/>
        </w:rPr>
      </w:pPr>
    </w:p>
    <w:p w:rsidR="00283392" w:rsidRDefault="00CA6C31">
      <w:pPr>
        <w:jc w:val="center"/>
        <w:rPr>
          <w:b/>
          <w:bCs/>
          <w:sz w:val="28"/>
          <w:szCs w:val="28"/>
        </w:rPr>
        <w:sectPr w:rsidR="00283392" w:rsidSect="000278AE">
          <w:headerReference w:type="default" r:id="rId9"/>
          <w:footnotePr>
            <w:pos w:val="beneathText"/>
          </w:footnotePr>
          <w:pgSz w:w="11905" w:h="16837"/>
          <w:pgMar w:top="1134" w:right="850" w:bottom="1134" w:left="1701" w:header="708" w:footer="720" w:gutter="0"/>
          <w:cols w:space="720"/>
          <w:titlePg/>
          <w:docGrid w:linePitch="360"/>
        </w:sectPr>
      </w:pPr>
      <w:r w:rsidRPr="00CA6C31">
        <w:rPr>
          <w:b/>
          <w:bCs/>
          <w:sz w:val="28"/>
          <w:szCs w:val="28"/>
        </w:rPr>
        <w:t>г. Курск, 201</w:t>
      </w:r>
      <w:r w:rsidRPr="00CA6C31">
        <w:rPr>
          <w:b/>
          <w:bCs/>
          <w:sz w:val="28"/>
          <w:szCs w:val="28"/>
          <w:lang w:val="en-US"/>
        </w:rPr>
        <w:t>9</w:t>
      </w:r>
    </w:p>
    <w:p w:rsidR="00565718" w:rsidRDefault="00565718">
      <w:pPr>
        <w:shd w:val="clear" w:color="auto" w:fill="FFFFFF"/>
        <w:tabs>
          <w:tab w:val="left" w:pos="72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iCs/>
          <w:sz w:val="28"/>
          <w:szCs w:val="28"/>
        </w:rPr>
        <w:t>Общие положения</w:t>
      </w:r>
    </w:p>
    <w:p w:rsidR="00565718" w:rsidRDefault="00565718">
      <w:pPr>
        <w:shd w:val="clear" w:color="auto" w:fill="FFFFFF"/>
        <w:tabs>
          <w:tab w:val="left" w:pos="720"/>
        </w:tabs>
        <w:jc w:val="center"/>
        <w:rPr>
          <w:b/>
          <w:bCs/>
          <w:iCs/>
          <w:sz w:val="28"/>
          <w:szCs w:val="28"/>
        </w:rPr>
      </w:pPr>
    </w:p>
    <w:p w:rsidR="00084048" w:rsidRPr="00084048" w:rsidRDefault="00565718" w:rsidP="00084048">
      <w:pPr>
        <w:ind w:firstLine="567"/>
        <w:jc w:val="both"/>
      </w:pPr>
      <w:r>
        <w:t xml:space="preserve">1.1. </w:t>
      </w:r>
      <w:proofErr w:type="gramStart"/>
      <w:r w:rsidR="00084048" w:rsidRPr="00084048">
        <w:t xml:space="preserve">Положение </w:t>
      </w:r>
      <w:r w:rsidR="00084048" w:rsidRPr="00084048">
        <w:rPr>
          <w:bCs/>
        </w:rPr>
        <w:t xml:space="preserve">о </w:t>
      </w:r>
      <w:r w:rsidR="00084048" w:rsidRPr="00084048">
        <w:t>специализированном органе, осуществляющем контроль за соблюдением членами Ассоциации «Саморегулируемая организация  «Союз дорожников и строителей Курской области» (далее - Ассоциация)</w:t>
      </w:r>
      <w:r w:rsidR="00084048">
        <w:t xml:space="preserve"> </w:t>
      </w:r>
      <w:r w:rsidR="00001BD3" w:rsidRPr="00001BD3">
        <w:t>требований стандартов и правил предпринимательской или профессиональной деятельности</w:t>
      </w:r>
      <w:r w:rsidR="000A0DA7">
        <w:t xml:space="preserve">, </w:t>
      </w:r>
      <w:r w:rsidR="00084048" w:rsidRPr="00084048">
        <w:t xml:space="preserve">разработано в соответствии </w:t>
      </w:r>
      <w:r w:rsidR="00084048">
        <w:t xml:space="preserve">с </w:t>
      </w:r>
      <w:r w:rsidR="00084048" w:rsidRPr="00084048">
        <w:t>Градостроительным кодексом РФ</w:t>
      </w:r>
      <w:r w:rsidR="00084048">
        <w:t xml:space="preserve">, </w:t>
      </w:r>
      <w:r w:rsidR="00084048" w:rsidRPr="00084048">
        <w:t>Уставом Ассоциации, Федеральным законом «О саморегулируемых организациях», иными нормативно-правовыми актами Российской Федерации, а также иными внутренними документами Ассоциации.</w:t>
      </w:r>
      <w:proofErr w:type="gramEnd"/>
    </w:p>
    <w:p w:rsidR="00BE7146" w:rsidRPr="00BE7146" w:rsidRDefault="00BE7146" w:rsidP="00BE7146">
      <w:pPr>
        <w:ind w:firstLine="567"/>
        <w:jc w:val="both"/>
      </w:pPr>
      <w:r w:rsidRPr="00BE7146">
        <w:t xml:space="preserve">1.2. Настоящее положение определяет статус, порядок формирования, основные задачи, полномочия и правила работы специализированного органа, осуществляющего </w:t>
      </w:r>
      <w:proofErr w:type="gramStart"/>
      <w:r w:rsidRPr="00BE7146">
        <w:t>контроль за</w:t>
      </w:r>
      <w:proofErr w:type="gramEnd"/>
      <w:r w:rsidRPr="00BE7146">
        <w:t xml:space="preserve"> соблюдением членов Ассоциации (далее - </w:t>
      </w:r>
      <w:r w:rsidRPr="00BE7146">
        <w:rPr>
          <w:bCs/>
        </w:rPr>
        <w:t xml:space="preserve">Контрольной комиссии). </w:t>
      </w:r>
    </w:p>
    <w:p w:rsidR="00565718" w:rsidRDefault="00565718">
      <w:pPr>
        <w:jc w:val="center"/>
        <w:rPr>
          <w:b/>
          <w:bCs/>
          <w:sz w:val="28"/>
          <w:szCs w:val="28"/>
        </w:rPr>
      </w:pPr>
    </w:p>
    <w:p w:rsidR="00565718" w:rsidRDefault="00565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Статус </w:t>
      </w:r>
      <w:r w:rsidR="00EF492E">
        <w:rPr>
          <w:b/>
          <w:bCs/>
          <w:sz w:val="28"/>
          <w:szCs w:val="28"/>
        </w:rPr>
        <w:t>Контрольной комиссии</w:t>
      </w:r>
    </w:p>
    <w:p w:rsidR="00565718" w:rsidRDefault="00565718">
      <w:pPr>
        <w:jc w:val="center"/>
        <w:rPr>
          <w:b/>
          <w:bCs/>
          <w:sz w:val="28"/>
          <w:szCs w:val="28"/>
        </w:rPr>
      </w:pPr>
    </w:p>
    <w:p w:rsidR="00BE7146" w:rsidRDefault="00565718" w:rsidP="00BE7146">
      <w:pPr>
        <w:ind w:firstLine="567"/>
        <w:jc w:val="both"/>
      </w:pPr>
      <w:r>
        <w:t xml:space="preserve">2.1. </w:t>
      </w:r>
      <w:r w:rsidR="00572867">
        <w:t>Контрольная комиссия</w:t>
      </w:r>
      <w:r>
        <w:t xml:space="preserve"> является </w:t>
      </w:r>
      <w:r w:rsidRPr="00061427">
        <w:t xml:space="preserve">постоянно </w:t>
      </w:r>
      <w:r w:rsidRPr="004B22CE">
        <w:t xml:space="preserve">действующим </w:t>
      </w:r>
      <w:r w:rsidR="00283392" w:rsidRPr="004B22CE">
        <w:t>специализированным</w:t>
      </w:r>
      <w:r w:rsidR="00283392">
        <w:t xml:space="preserve"> </w:t>
      </w:r>
      <w:r>
        <w:t xml:space="preserve">органом </w:t>
      </w:r>
      <w:r w:rsidR="00572867">
        <w:t>Ассоциац</w:t>
      </w:r>
      <w:r w:rsidR="00AA7B0B">
        <w:t>ии</w:t>
      </w:r>
      <w:r>
        <w:t>, подотчетн</w:t>
      </w:r>
      <w:r w:rsidR="00283392">
        <w:t>ым</w:t>
      </w:r>
      <w:r>
        <w:t xml:space="preserve"> Совету </w:t>
      </w:r>
      <w:r w:rsidR="00572867">
        <w:t>Ассоциац</w:t>
      </w:r>
      <w:r w:rsidR="00AA7B0B">
        <w:t>ии</w:t>
      </w:r>
      <w:r w:rsidR="00BE7146">
        <w:t>.</w:t>
      </w:r>
    </w:p>
    <w:p w:rsidR="00BE7146" w:rsidRDefault="00BE7146" w:rsidP="00BE7146">
      <w:pPr>
        <w:ind w:firstLine="567"/>
        <w:jc w:val="both"/>
      </w:pPr>
      <w:r>
        <w:t xml:space="preserve">2.2. </w:t>
      </w:r>
      <w:r w:rsidR="005204BB">
        <w:t>Контрольная к</w:t>
      </w:r>
      <w:r>
        <w:t xml:space="preserve">омиссия </w:t>
      </w:r>
      <w:r w:rsidRPr="00BE7146">
        <w:t>утверждается  Советом Ассоциации  простым большинством голосов.</w:t>
      </w:r>
    </w:p>
    <w:p w:rsidR="00AC0DD7" w:rsidRDefault="00BE7146" w:rsidP="00AC0DD7">
      <w:pPr>
        <w:tabs>
          <w:tab w:val="left" w:pos="720"/>
        </w:tabs>
        <w:ind w:firstLine="567"/>
        <w:jc w:val="both"/>
      </w:pPr>
      <w:r>
        <w:t>2.3</w:t>
      </w:r>
      <w:r w:rsidR="004A56AA">
        <w:t xml:space="preserve">. </w:t>
      </w:r>
      <w:r w:rsidR="00AC0DD7">
        <w:t xml:space="preserve">Контрольная комиссия несет ответственность перед Советом Ассоциации и Президентом Ассоциации за неправомерные действия членов Контрольной комиссии при осуществлении </w:t>
      </w:r>
      <w:proofErr w:type="gramStart"/>
      <w:r w:rsidR="00AC0DD7">
        <w:t>контроля за</w:t>
      </w:r>
      <w:proofErr w:type="gramEnd"/>
      <w:r w:rsidR="00AC0DD7">
        <w:t xml:space="preserve"> деятельностью членов Ассоциации.  </w:t>
      </w:r>
    </w:p>
    <w:p w:rsidR="00AC0DD7" w:rsidRDefault="00BE7146" w:rsidP="00AC0DD7">
      <w:pPr>
        <w:tabs>
          <w:tab w:val="left" w:pos="720"/>
        </w:tabs>
        <w:ind w:firstLine="567"/>
        <w:jc w:val="both"/>
      </w:pPr>
      <w:r>
        <w:t>2.4</w:t>
      </w:r>
      <w:r w:rsidR="00AC0DD7">
        <w:t xml:space="preserve">. Контрольная комиссия ежегодно </w:t>
      </w:r>
      <w:proofErr w:type="gramStart"/>
      <w:r w:rsidR="00AC0DD7">
        <w:t>отчитывается о</w:t>
      </w:r>
      <w:proofErr w:type="gramEnd"/>
      <w:r w:rsidR="00AC0DD7">
        <w:t xml:space="preserve"> своей работе перед Советом Ассоциации.</w:t>
      </w:r>
    </w:p>
    <w:p w:rsidR="00AC0DD7" w:rsidRDefault="00AC0DD7" w:rsidP="0086206A">
      <w:pPr>
        <w:ind w:firstLine="567"/>
        <w:jc w:val="both"/>
      </w:pPr>
    </w:p>
    <w:p w:rsidR="00565718" w:rsidRDefault="0056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формирования </w:t>
      </w:r>
      <w:r w:rsidR="00EF492E">
        <w:rPr>
          <w:b/>
          <w:sz w:val="28"/>
          <w:szCs w:val="28"/>
        </w:rPr>
        <w:t>Контрольной комиссии</w:t>
      </w:r>
    </w:p>
    <w:p w:rsidR="00565718" w:rsidRDefault="00565718">
      <w:pPr>
        <w:jc w:val="center"/>
        <w:rPr>
          <w:b/>
          <w:sz w:val="28"/>
          <w:szCs w:val="28"/>
        </w:rPr>
      </w:pPr>
    </w:p>
    <w:p w:rsidR="004959B5" w:rsidRPr="00C124FD" w:rsidRDefault="00565718" w:rsidP="0086206A">
      <w:pPr>
        <w:ind w:firstLine="567"/>
        <w:jc w:val="both"/>
      </w:pPr>
      <w:r w:rsidRPr="006C2840">
        <w:t xml:space="preserve">3.1.  Количественный и персональный состав </w:t>
      </w:r>
      <w:r w:rsidR="00EF492E" w:rsidRPr="006C2840">
        <w:t>Контрольной комиссии</w:t>
      </w:r>
      <w:r w:rsidRPr="006C2840">
        <w:t xml:space="preserve"> определяется Советом </w:t>
      </w:r>
      <w:r w:rsidR="00572867" w:rsidRPr="006C2840">
        <w:t>Ассоциац</w:t>
      </w:r>
      <w:r w:rsidR="00AA7B0B" w:rsidRPr="006C2840">
        <w:t>ии</w:t>
      </w:r>
      <w:r w:rsidR="00C124FD" w:rsidRPr="00C124FD">
        <w:t>.</w:t>
      </w:r>
    </w:p>
    <w:p w:rsidR="00565718" w:rsidRPr="006C2840" w:rsidRDefault="00565718" w:rsidP="004959B5">
      <w:pPr>
        <w:ind w:firstLine="567"/>
        <w:jc w:val="both"/>
      </w:pPr>
      <w:r w:rsidRPr="006C2840">
        <w:t xml:space="preserve">3.2.   </w:t>
      </w:r>
      <w:r w:rsidR="00EF492E" w:rsidRPr="006C2840">
        <w:t>Контрольная комиссия</w:t>
      </w:r>
      <w:r w:rsidRPr="006C2840">
        <w:t xml:space="preserve"> формируется Советом </w:t>
      </w:r>
      <w:r w:rsidR="00572867" w:rsidRPr="006C2840">
        <w:t>Ассоциац</w:t>
      </w:r>
      <w:r w:rsidR="00AA7B0B" w:rsidRPr="006C2840">
        <w:t>ии</w:t>
      </w:r>
      <w:r w:rsidR="004959B5" w:rsidRPr="006C2840">
        <w:t xml:space="preserve"> </w:t>
      </w:r>
      <w:r w:rsidRPr="006C2840">
        <w:t xml:space="preserve"> </w:t>
      </w:r>
      <w:r w:rsidR="004959B5" w:rsidRPr="006C2840">
        <w:t>и не может быть менее трех человек.</w:t>
      </w:r>
    </w:p>
    <w:p w:rsidR="00565718" w:rsidRPr="006C2840" w:rsidRDefault="00565718" w:rsidP="0086206A">
      <w:pPr>
        <w:ind w:firstLine="567"/>
        <w:jc w:val="both"/>
      </w:pPr>
      <w:r w:rsidRPr="006C2840">
        <w:t xml:space="preserve">3.2.1. Председатель </w:t>
      </w:r>
      <w:r w:rsidR="00EF492E" w:rsidRPr="006C2840">
        <w:t>Контрольной комиссии</w:t>
      </w:r>
      <w:r w:rsidRPr="006C2840">
        <w:t xml:space="preserve"> и его заместитель назначаются на должности решени</w:t>
      </w:r>
      <w:r w:rsidR="004959B5" w:rsidRPr="006C2840">
        <w:t>ем</w:t>
      </w:r>
      <w:r w:rsidRPr="006C2840">
        <w:t xml:space="preserve"> Совета </w:t>
      </w:r>
      <w:r w:rsidR="00572867" w:rsidRPr="006C2840">
        <w:t>Ассоциац</w:t>
      </w:r>
      <w:r w:rsidR="00AA7B0B" w:rsidRPr="006C2840">
        <w:t>ии</w:t>
      </w:r>
      <w:r w:rsidRPr="006C2840">
        <w:t xml:space="preserve">. </w:t>
      </w:r>
    </w:p>
    <w:p w:rsidR="00565718" w:rsidRPr="006C2840" w:rsidRDefault="00565718" w:rsidP="0086206A">
      <w:pPr>
        <w:ind w:firstLine="567"/>
        <w:jc w:val="both"/>
      </w:pPr>
      <w:r w:rsidRPr="006C2840">
        <w:t xml:space="preserve">3.2.2. Совет </w:t>
      </w:r>
      <w:r w:rsidR="00572867" w:rsidRPr="006C2840">
        <w:t>Ассоциац</w:t>
      </w:r>
      <w:r w:rsidR="00AA7B0B" w:rsidRPr="006C2840">
        <w:t>ии</w:t>
      </w:r>
      <w:r w:rsidRPr="006C2840">
        <w:t xml:space="preserve"> вправе поручить Генеральному директору предложить кандидатуры для формирования </w:t>
      </w:r>
      <w:r w:rsidR="00EF492E" w:rsidRPr="006C2840">
        <w:t>Контрольной комиссии</w:t>
      </w:r>
      <w:r w:rsidRPr="006C2840">
        <w:t>.</w:t>
      </w:r>
    </w:p>
    <w:p w:rsidR="00565718" w:rsidRPr="006C2840" w:rsidRDefault="00565718" w:rsidP="0086206A">
      <w:pPr>
        <w:ind w:firstLine="567"/>
        <w:jc w:val="both"/>
      </w:pPr>
      <w:r w:rsidRPr="006C2840">
        <w:t xml:space="preserve">3.3.  Каждая организация – член </w:t>
      </w:r>
      <w:r w:rsidR="00572867" w:rsidRPr="006C2840">
        <w:t>Ассоциац</w:t>
      </w:r>
      <w:r w:rsidR="00AA7B0B" w:rsidRPr="006C2840">
        <w:t>ии</w:t>
      </w:r>
      <w:r w:rsidRPr="006C2840">
        <w:t xml:space="preserve">, вправе предложить своего представителя в состав </w:t>
      </w:r>
      <w:r w:rsidR="00EF492E" w:rsidRPr="006C2840">
        <w:t>Контрольной комиссии</w:t>
      </w:r>
      <w:r w:rsidRPr="006C2840">
        <w:t xml:space="preserve">, а также отозвать его на основании мотивированного ходатайства. </w:t>
      </w:r>
    </w:p>
    <w:p w:rsidR="00565718" w:rsidRPr="006C2840" w:rsidRDefault="00565718" w:rsidP="0086206A">
      <w:pPr>
        <w:tabs>
          <w:tab w:val="left" w:pos="0"/>
        </w:tabs>
        <w:ind w:firstLine="567"/>
        <w:jc w:val="both"/>
      </w:pPr>
      <w:r w:rsidRPr="006C2840">
        <w:t xml:space="preserve">3.4. Срок полномочий членов </w:t>
      </w:r>
      <w:r w:rsidR="00EF492E" w:rsidRPr="006C2840">
        <w:t>Контрольной комиссии</w:t>
      </w:r>
      <w:r w:rsidRPr="006C2840">
        <w:t xml:space="preserve"> ограничивается сроком полномочий Совета </w:t>
      </w:r>
      <w:r w:rsidR="00572867" w:rsidRPr="006C2840">
        <w:t>Ассоциац</w:t>
      </w:r>
      <w:r w:rsidR="00AA7B0B" w:rsidRPr="006C2840">
        <w:t>ии</w:t>
      </w:r>
      <w:r w:rsidRPr="006C2840">
        <w:t xml:space="preserve">. </w:t>
      </w:r>
    </w:p>
    <w:p w:rsidR="004959B5" w:rsidRDefault="000A0DA7" w:rsidP="0086206A">
      <w:pPr>
        <w:tabs>
          <w:tab w:val="left" w:pos="0"/>
        </w:tabs>
        <w:ind w:firstLine="567"/>
        <w:jc w:val="both"/>
      </w:pPr>
      <w:r w:rsidRPr="006C2840">
        <w:t xml:space="preserve">3.5. </w:t>
      </w:r>
      <w:r w:rsidR="004959B5" w:rsidRPr="006C2840">
        <w:t>Член Комиссии не вправе пере</w:t>
      </w:r>
      <w:r w:rsidR="004959B5">
        <w:t>давать по доверенности или иным способом право исполнения своих обязанностей.</w:t>
      </w:r>
    </w:p>
    <w:p w:rsidR="004959B5" w:rsidRDefault="004959B5" w:rsidP="0086206A">
      <w:pPr>
        <w:tabs>
          <w:tab w:val="left" w:pos="0"/>
        </w:tabs>
        <w:ind w:firstLine="567"/>
        <w:jc w:val="both"/>
      </w:pPr>
      <w:r>
        <w:t xml:space="preserve">3.6. </w:t>
      </w:r>
      <w:r w:rsidR="00A00BF4">
        <w:t>Члены</w:t>
      </w:r>
      <w:r w:rsidRPr="004959B5">
        <w:t xml:space="preserve"> Контрольной комиссии освобождаются от должности решени</w:t>
      </w:r>
      <w:r>
        <w:t xml:space="preserve">ем </w:t>
      </w:r>
      <w:r w:rsidRPr="004959B5">
        <w:t>Совета Ассоциации</w:t>
      </w:r>
      <w:r>
        <w:t>:</w:t>
      </w:r>
    </w:p>
    <w:p w:rsidR="00A00BF4" w:rsidRDefault="00A00BF4" w:rsidP="0086206A">
      <w:pPr>
        <w:tabs>
          <w:tab w:val="left" w:pos="0"/>
        </w:tabs>
        <w:ind w:firstLine="567"/>
        <w:jc w:val="both"/>
      </w:pPr>
      <w:r>
        <w:t>3.6.1</w:t>
      </w:r>
      <w:r w:rsidR="00D34E71">
        <w:t>.</w:t>
      </w:r>
      <w:r w:rsidRPr="00A00BF4">
        <w:t xml:space="preserve"> в случае поданного членом </w:t>
      </w:r>
      <w:r>
        <w:t>Контрольной к</w:t>
      </w:r>
      <w:r w:rsidRPr="00A00BF4">
        <w:t xml:space="preserve">омиссии заявления о досрочном сложении полномочий (датой сложения полномочий считается дата получения заявления </w:t>
      </w:r>
      <w:r>
        <w:t>Советом</w:t>
      </w:r>
      <w:r w:rsidRPr="00A00BF4">
        <w:t xml:space="preserve"> Ассоциации либо </w:t>
      </w:r>
      <w:r>
        <w:t>Генеральным директором</w:t>
      </w:r>
      <w:r w:rsidRPr="00A00BF4">
        <w:t>);</w:t>
      </w:r>
    </w:p>
    <w:p w:rsidR="00A00BF4" w:rsidRDefault="00A00BF4" w:rsidP="00A00BF4">
      <w:pPr>
        <w:tabs>
          <w:tab w:val="left" w:pos="0"/>
        </w:tabs>
        <w:ind w:firstLine="567"/>
        <w:jc w:val="both"/>
      </w:pPr>
      <w:r>
        <w:t>3.6.2</w:t>
      </w:r>
      <w:r w:rsidR="00D34E71">
        <w:t>.</w:t>
      </w:r>
      <w:r w:rsidRPr="00A00BF4">
        <w:t xml:space="preserve"> ликвидация или выход из Ассоциации члена Ассоциации, представителем которого он являлся в </w:t>
      </w:r>
      <w:r w:rsidR="00DF2A89">
        <w:t>Контрольной к</w:t>
      </w:r>
      <w:r w:rsidRPr="00A00BF4">
        <w:t xml:space="preserve">омиссии; </w:t>
      </w:r>
    </w:p>
    <w:p w:rsidR="00A00BF4" w:rsidRDefault="00A00BF4" w:rsidP="00A00BF4">
      <w:pPr>
        <w:tabs>
          <w:tab w:val="left" w:pos="0"/>
        </w:tabs>
        <w:ind w:firstLine="567"/>
        <w:jc w:val="both"/>
      </w:pPr>
      <w:r>
        <w:t>3.6.3</w:t>
      </w:r>
      <w:r w:rsidR="00D34E71">
        <w:t>.</w:t>
      </w:r>
      <w:r w:rsidRPr="00A00BF4">
        <w:t xml:space="preserve"> в иных случаях по мотивированному решению </w:t>
      </w:r>
      <w:r w:rsidR="00DF2A89">
        <w:t>Совета</w:t>
      </w:r>
      <w:r w:rsidRPr="00A00BF4">
        <w:t xml:space="preserve"> Ассоциации.</w:t>
      </w:r>
    </w:p>
    <w:p w:rsidR="00565718" w:rsidRPr="0098498A" w:rsidRDefault="00565718" w:rsidP="0098498A">
      <w:pPr>
        <w:tabs>
          <w:tab w:val="left" w:pos="720"/>
        </w:tabs>
        <w:ind w:firstLine="567"/>
        <w:jc w:val="both"/>
        <w:rPr>
          <w:i/>
        </w:rPr>
      </w:pPr>
      <w:r>
        <w:lastRenderedPageBreak/>
        <w:t>3.</w:t>
      </w:r>
      <w:r w:rsidR="004B22CE">
        <w:t>7</w:t>
      </w:r>
      <w:r>
        <w:t xml:space="preserve">. Информация о составе </w:t>
      </w:r>
      <w:r w:rsidR="00EF492E">
        <w:t>Контрольной комиссии</w:t>
      </w:r>
      <w:r>
        <w:t xml:space="preserve"> и изменениях в нем </w:t>
      </w:r>
      <w:r w:rsidR="0098498A" w:rsidRPr="004B22CE">
        <w:t>размещается на официальном сайте Ассоциации в сети «Интернет».</w:t>
      </w:r>
      <w:r w:rsidR="00353AB9">
        <w:t xml:space="preserve"> </w:t>
      </w:r>
    </w:p>
    <w:p w:rsidR="00565718" w:rsidRDefault="000E112B" w:rsidP="0086206A">
      <w:pPr>
        <w:ind w:firstLine="567"/>
        <w:jc w:val="both"/>
        <w:rPr>
          <w:rFonts w:eastAsia="Arial"/>
          <w:strike/>
        </w:rPr>
      </w:pPr>
      <w:r>
        <w:t>3.8</w:t>
      </w:r>
      <w:r w:rsidR="00565718">
        <w:t xml:space="preserve">. Для обеспечения деятельности </w:t>
      </w:r>
      <w:r w:rsidR="00EF492E">
        <w:t>Контрольной комиссии</w:t>
      </w:r>
      <w:r w:rsidR="00565718">
        <w:t xml:space="preserve"> Совет </w:t>
      </w:r>
      <w:r w:rsidR="00572867">
        <w:t>Ассоциац</w:t>
      </w:r>
      <w:r w:rsidR="00AA7B0B">
        <w:t>ии</w:t>
      </w:r>
      <w:r w:rsidR="00565718">
        <w:t xml:space="preserve"> вправе </w:t>
      </w:r>
      <w:r w:rsidR="00C124FD">
        <w:rPr>
          <w:rFonts w:eastAsia="Arial"/>
        </w:rPr>
        <w:t>сформировать рабочие группы</w:t>
      </w:r>
      <w:r w:rsidR="00A22B58" w:rsidRPr="004B22CE">
        <w:rPr>
          <w:rFonts w:eastAsia="Arial"/>
        </w:rPr>
        <w:t xml:space="preserve"> по контролю</w:t>
      </w:r>
      <w:r>
        <w:rPr>
          <w:rFonts w:eastAsia="Arial"/>
        </w:rPr>
        <w:t>, в состав которых могут входить штатные сотрудники</w:t>
      </w:r>
      <w:r w:rsidRPr="000E112B">
        <w:rPr>
          <w:rFonts w:eastAsia="Arial"/>
        </w:rPr>
        <w:t xml:space="preserve"> </w:t>
      </w:r>
      <w:r>
        <w:rPr>
          <w:rFonts w:eastAsia="Arial"/>
        </w:rPr>
        <w:t>Ассоциации</w:t>
      </w:r>
      <w:r w:rsidR="00A22B58" w:rsidRPr="004B22CE">
        <w:rPr>
          <w:rFonts w:eastAsia="Arial"/>
        </w:rPr>
        <w:t xml:space="preserve">, либо возложить обязанности по </w:t>
      </w:r>
      <w:r w:rsidR="00C124FD">
        <w:rPr>
          <w:rFonts w:eastAsia="Arial"/>
        </w:rPr>
        <w:t>их</w:t>
      </w:r>
      <w:r w:rsidR="00A22B58" w:rsidRPr="004B22CE">
        <w:rPr>
          <w:rFonts w:eastAsia="Arial"/>
        </w:rPr>
        <w:t xml:space="preserve"> формированию на Генерального директора.</w:t>
      </w:r>
      <w:r w:rsidR="00A22B58" w:rsidRPr="00A22B58">
        <w:rPr>
          <w:rFonts w:eastAsia="Arial"/>
        </w:rPr>
        <w:t xml:space="preserve"> </w:t>
      </w:r>
    </w:p>
    <w:p w:rsidR="00565718" w:rsidRDefault="00565718">
      <w:pPr>
        <w:jc w:val="center"/>
        <w:rPr>
          <w:b/>
          <w:sz w:val="28"/>
          <w:szCs w:val="28"/>
        </w:rPr>
      </w:pPr>
    </w:p>
    <w:p w:rsidR="00565718" w:rsidRDefault="0056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Компетенция </w:t>
      </w:r>
      <w:r w:rsidR="00EF492E">
        <w:rPr>
          <w:b/>
          <w:sz w:val="28"/>
          <w:szCs w:val="28"/>
        </w:rPr>
        <w:t>Контрольной комиссии</w:t>
      </w:r>
    </w:p>
    <w:p w:rsidR="00565718" w:rsidRDefault="00565718">
      <w:pPr>
        <w:jc w:val="center"/>
        <w:rPr>
          <w:b/>
          <w:sz w:val="28"/>
          <w:szCs w:val="28"/>
        </w:rPr>
      </w:pPr>
    </w:p>
    <w:p w:rsidR="000D47AE" w:rsidRDefault="00565718" w:rsidP="0086206A">
      <w:pPr>
        <w:tabs>
          <w:tab w:val="left" w:pos="720"/>
        </w:tabs>
        <w:ind w:firstLine="567"/>
        <w:jc w:val="both"/>
      </w:pPr>
      <w:r>
        <w:t xml:space="preserve">4.1. Основной задачей </w:t>
      </w:r>
      <w:r w:rsidR="00EF492E">
        <w:t>Контрольной комиссии</w:t>
      </w:r>
      <w:r>
        <w:t xml:space="preserve"> является контроль исполнения членами </w:t>
      </w:r>
      <w:r w:rsidR="00572867">
        <w:t>Ассоциац</w:t>
      </w:r>
      <w:r w:rsidR="00AA7B0B">
        <w:t>ии</w:t>
      </w:r>
      <w:r w:rsidR="000D47AE">
        <w:t>:</w:t>
      </w:r>
    </w:p>
    <w:p w:rsidR="000D47AE" w:rsidRDefault="0086206A" w:rsidP="0086206A">
      <w:pPr>
        <w:tabs>
          <w:tab w:val="left" w:pos="720"/>
        </w:tabs>
        <w:ind w:firstLine="567"/>
        <w:jc w:val="both"/>
      </w:pPr>
      <w:r>
        <w:t xml:space="preserve">- </w:t>
      </w:r>
      <w:r w:rsidR="000D47AE">
        <w:t>требований стандартов и внутренних документов Ассоциации, условий членства в Ассоциации, решений органов управления Ассоциации;</w:t>
      </w:r>
    </w:p>
    <w:p w:rsidR="000D47AE" w:rsidRDefault="0086206A" w:rsidP="0086206A">
      <w:pPr>
        <w:tabs>
          <w:tab w:val="left" w:pos="720"/>
        </w:tabs>
        <w:ind w:firstLine="567"/>
        <w:jc w:val="both"/>
      </w:pPr>
      <w:r>
        <w:t xml:space="preserve">- </w:t>
      </w:r>
      <w:r w:rsidR="000D47AE">
        <w:t>требований законодательства Российской Федерации о градостроительной деятельности и техническом регулировании;</w:t>
      </w:r>
    </w:p>
    <w:p w:rsidR="000D47AE" w:rsidRPr="002A026C" w:rsidRDefault="0086206A" w:rsidP="0086206A">
      <w:pPr>
        <w:tabs>
          <w:tab w:val="left" w:pos="720"/>
        </w:tabs>
        <w:ind w:firstLine="567"/>
        <w:jc w:val="both"/>
      </w:pPr>
      <w:r>
        <w:t xml:space="preserve">- </w:t>
      </w:r>
      <w:r w:rsidR="000D47AE">
        <w:t xml:space="preserve">требований, установленных в стандартах на процессы выполнения работ по строительству, реконструкции, капитальному </w:t>
      </w:r>
      <w:r w:rsidR="000D47AE" w:rsidRPr="002A026C">
        <w:t>ремонту</w:t>
      </w:r>
      <w:r w:rsidR="007B777E" w:rsidRPr="002A026C">
        <w:t>, сносу</w:t>
      </w:r>
      <w:r w:rsidR="000D47AE" w:rsidRPr="002A026C"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0D47AE" w:rsidRPr="002A026C" w:rsidRDefault="0086206A" w:rsidP="007B777E">
      <w:pPr>
        <w:tabs>
          <w:tab w:val="left" w:pos="720"/>
        </w:tabs>
        <w:ind w:firstLine="567"/>
        <w:jc w:val="both"/>
      </w:pPr>
      <w:r w:rsidRPr="002A026C">
        <w:t xml:space="preserve">- </w:t>
      </w:r>
      <w:r w:rsidR="000D47AE" w:rsidRPr="002A026C">
        <w:t xml:space="preserve">обязательств по договорам строительного подряда, </w:t>
      </w:r>
      <w:r w:rsidR="007B777E" w:rsidRPr="002A026C">
        <w:t xml:space="preserve">договорам подряда на осуществление сноса </w:t>
      </w:r>
      <w:r w:rsidR="000D47AE" w:rsidRPr="002A026C">
        <w:t>заключенным с использованием конкурентных способов заключения договоров;</w:t>
      </w:r>
    </w:p>
    <w:p w:rsidR="000D47AE" w:rsidRDefault="0086206A" w:rsidP="007B777E">
      <w:pPr>
        <w:tabs>
          <w:tab w:val="left" w:pos="720"/>
        </w:tabs>
        <w:ind w:firstLine="567"/>
        <w:jc w:val="both"/>
      </w:pPr>
      <w:r w:rsidRPr="002A026C">
        <w:t xml:space="preserve">- </w:t>
      </w:r>
      <w:r w:rsidR="000D47AE" w:rsidRPr="002A026C">
        <w:t>соответствия фактического совокупного размера обязательств по договорам строительного подряда,</w:t>
      </w:r>
      <w:r w:rsidR="007B777E" w:rsidRPr="002A026C">
        <w:t xml:space="preserve"> договорам подряда на осуществление сноса,</w:t>
      </w:r>
      <w:r w:rsidR="000D47AE" w:rsidRPr="002A026C">
        <w:t xml:space="preserve"> заключенным членом Ассоциации с использованием конкурентных способов заключения договоров</w:t>
      </w:r>
      <w:r w:rsidR="000D47AE">
        <w:t xml:space="preserve">, предельному размеру обязательств, </w:t>
      </w:r>
      <w:proofErr w:type="gramStart"/>
      <w:r w:rsidR="000D47AE">
        <w:t>исходя из которого таким членом Ассоциации был</w:t>
      </w:r>
      <w:proofErr w:type="gramEnd"/>
      <w:r w:rsidR="000D47AE">
        <w:t xml:space="preserve"> внесен взнос в компенсационный фонд обеспечения договорных обязательств Ассоциации.</w:t>
      </w:r>
    </w:p>
    <w:p w:rsidR="00565718" w:rsidRDefault="00565718" w:rsidP="0086206A">
      <w:pPr>
        <w:tabs>
          <w:tab w:val="left" w:pos="720"/>
        </w:tabs>
        <w:ind w:firstLine="567"/>
        <w:jc w:val="both"/>
      </w:pPr>
      <w:r>
        <w:t>4.</w:t>
      </w:r>
      <w:r w:rsidR="004B22CE">
        <w:t>2</w:t>
      </w:r>
      <w:r>
        <w:t xml:space="preserve">. Для выполнения задачи, указанной в пункте 4.1.,  </w:t>
      </w:r>
      <w:r w:rsidR="00EF492E">
        <w:t>Контрольная комиссия</w:t>
      </w:r>
      <w:r>
        <w:t xml:space="preserve"> вправе:</w:t>
      </w:r>
    </w:p>
    <w:p w:rsidR="004B22CE" w:rsidRDefault="00565718" w:rsidP="0086206A">
      <w:pPr>
        <w:ind w:firstLine="567"/>
        <w:jc w:val="both"/>
      </w:pPr>
      <w:r>
        <w:t>4.</w:t>
      </w:r>
      <w:r w:rsidR="004B22CE">
        <w:t>2</w:t>
      </w:r>
      <w:r>
        <w:t xml:space="preserve">.1. </w:t>
      </w:r>
      <w:r w:rsidR="007B4E9F" w:rsidRPr="004B22CE">
        <w:t xml:space="preserve">Формировать и представлять на утверждение Совета Ассоциации план </w:t>
      </w:r>
      <w:r w:rsidRPr="004B22CE">
        <w:t xml:space="preserve">проверок деятельности  организаций – членов </w:t>
      </w:r>
      <w:r w:rsidR="00572867" w:rsidRPr="004B22CE">
        <w:t>Ассоциац</w:t>
      </w:r>
      <w:r w:rsidR="00AA7B0B" w:rsidRPr="004B22CE">
        <w:t>ии</w:t>
      </w:r>
      <w:r w:rsidR="00887F89">
        <w:t>;</w:t>
      </w:r>
      <w:r>
        <w:t xml:space="preserve"> </w:t>
      </w:r>
    </w:p>
    <w:p w:rsidR="00565718" w:rsidRPr="00BC0DFF" w:rsidRDefault="00565718" w:rsidP="00FA10B6">
      <w:pPr>
        <w:ind w:firstLine="567"/>
        <w:jc w:val="both"/>
        <w:rPr>
          <w:color w:val="000000" w:themeColor="text1"/>
        </w:rPr>
      </w:pPr>
      <w:r w:rsidRPr="00FA10B6">
        <w:rPr>
          <w:color w:val="000000" w:themeColor="text1"/>
        </w:rPr>
        <w:t>4.</w:t>
      </w:r>
      <w:r w:rsidR="004B22CE" w:rsidRPr="00FA10B6">
        <w:rPr>
          <w:color w:val="000000" w:themeColor="text1"/>
        </w:rPr>
        <w:t>2</w:t>
      </w:r>
      <w:r w:rsidRPr="00FA10B6">
        <w:rPr>
          <w:color w:val="000000" w:themeColor="text1"/>
        </w:rPr>
        <w:t>.2. Принимать решения о проведении внеплановых проверок</w:t>
      </w:r>
      <w:r w:rsidR="00FA10B6">
        <w:rPr>
          <w:color w:val="000000" w:themeColor="text1"/>
        </w:rPr>
        <w:t xml:space="preserve">, в случаях, предусмотренных «Положением </w:t>
      </w:r>
      <w:r w:rsidR="00FA10B6" w:rsidRPr="00FA10B6">
        <w:rPr>
          <w:color w:val="000000" w:themeColor="text1"/>
        </w:rPr>
        <w:t xml:space="preserve">о </w:t>
      </w:r>
      <w:proofErr w:type="gramStart"/>
      <w:r w:rsidR="00FA10B6" w:rsidRPr="00FA10B6">
        <w:rPr>
          <w:color w:val="000000" w:themeColor="text1"/>
        </w:rPr>
        <w:t>контроле за</w:t>
      </w:r>
      <w:proofErr w:type="gramEnd"/>
      <w:r w:rsidR="00FA10B6" w:rsidRPr="00FA10B6">
        <w:rPr>
          <w:color w:val="000000" w:themeColor="text1"/>
        </w:rPr>
        <w:t xml:space="preserve"> деятельностью своих членов в части соблюдения ими требований стандартов и правил саморегулируемой организации, условий членства в Ассоциации «Саморегулируемая организация «Союз дорожников и строителей Курской области»</w:t>
      </w:r>
      <w:r w:rsidR="00130737">
        <w:rPr>
          <w:color w:val="000000" w:themeColor="text1"/>
        </w:rPr>
        <w:t xml:space="preserve"> (далее – Положение о контроле Ассоциации)</w:t>
      </w:r>
      <w:r w:rsidRPr="00FA10B6">
        <w:rPr>
          <w:color w:val="000000" w:themeColor="text1"/>
        </w:rPr>
        <w:t>;</w:t>
      </w:r>
    </w:p>
    <w:p w:rsidR="00565718" w:rsidRDefault="00565718" w:rsidP="0086206A">
      <w:pPr>
        <w:ind w:firstLine="567"/>
        <w:jc w:val="both"/>
      </w:pPr>
      <w:r w:rsidRPr="00FA10B6">
        <w:t>4.</w:t>
      </w:r>
      <w:r w:rsidR="00FA10B6" w:rsidRPr="00FA10B6">
        <w:t>2</w:t>
      </w:r>
      <w:r w:rsidRPr="00FA10B6">
        <w:t xml:space="preserve">.3. Рассматривать поступающие письменные заявления, жалобы, обращения или уведомления о нарушениях правил и стандартов, допущенных членами </w:t>
      </w:r>
      <w:r w:rsidR="00572867" w:rsidRPr="00FA10B6">
        <w:t>Ассоциац</w:t>
      </w:r>
      <w:r w:rsidR="00AA7B0B" w:rsidRPr="00FA10B6">
        <w:t>ии</w:t>
      </w:r>
      <w:r w:rsidRPr="00FA10B6">
        <w:t>;</w:t>
      </w:r>
    </w:p>
    <w:p w:rsidR="00565718" w:rsidRPr="00FA10B6" w:rsidRDefault="00565718" w:rsidP="00310A24">
      <w:pPr>
        <w:ind w:firstLine="567"/>
        <w:jc w:val="both"/>
      </w:pPr>
      <w:r>
        <w:t>4.</w:t>
      </w:r>
      <w:r w:rsidR="00FA10B6">
        <w:t>2</w:t>
      </w:r>
      <w:r>
        <w:t xml:space="preserve">.4. </w:t>
      </w:r>
      <w:r w:rsidR="00310A24" w:rsidRPr="004B22CE">
        <w:t xml:space="preserve">Привлекать в процессе осуществления своей деятельности специалистов и </w:t>
      </w:r>
      <w:r w:rsidR="00310A24" w:rsidRPr="00FA10B6">
        <w:t>экспертов, обладающих необходимой компетенцией</w:t>
      </w:r>
      <w:r w:rsidR="00C124FD">
        <w:t>;</w:t>
      </w:r>
    </w:p>
    <w:p w:rsidR="00565718" w:rsidRDefault="00565718" w:rsidP="0086206A">
      <w:pPr>
        <w:ind w:firstLine="567"/>
        <w:jc w:val="both"/>
      </w:pPr>
      <w:r w:rsidRPr="00FA10B6">
        <w:t>4.</w:t>
      </w:r>
      <w:r w:rsidR="00FA10B6" w:rsidRPr="00FA10B6">
        <w:t>2</w:t>
      </w:r>
      <w:r w:rsidRPr="00FA10B6">
        <w:t>.5.</w:t>
      </w:r>
      <w:r w:rsidR="00FA10B6">
        <w:t xml:space="preserve"> </w:t>
      </w:r>
      <w:r w:rsidR="00130737">
        <w:t xml:space="preserve">По результатам </w:t>
      </w:r>
      <w:r w:rsidRPr="00FA10B6">
        <w:t>провер</w:t>
      </w:r>
      <w:r w:rsidR="00FA10B6" w:rsidRPr="00FA10B6">
        <w:t>ок</w:t>
      </w:r>
      <w:r w:rsidR="0061763D" w:rsidRPr="00FA10B6">
        <w:t xml:space="preserve"> </w:t>
      </w:r>
      <w:r w:rsidR="00130737">
        <w:t>давать</w:t>
      </w:r>
      <w:r w:rsidRPr="00FA10B6">
        <w:t xml:space="preserve"> соответствующие </w:t>
      </w:r>
      <w:r w:rsidR="00130737">
        <w:t>заключения, рекомендации</w:t>
      </w:r>
      <w:r w:rsidRPr="00FA10B6">
        <w:t xml:space="preserve"> Дисциплинарной комиссии, Совету </w:t>
      </w:r>
      <w:r w:rsidR="00572867" w:rsidRPr="00FA10B6">
        <w:t>Ассоциац</w:t>
      </w:r>
      <w:r w:rsidR="00AA7B0B" w:rsidRPr="00FA10B6">
        <w:t>ии</w:t>
      </w:r>
      <w:r w:rsidR="00130737">
        <w:t xml:space="preserve"> </w:t>
      </w:r>
      <w:r w:rsidRPr="00FA10B6">
        <w:t>для принятия решения;</w:t>
      </w:r>
    </w:p>
    <w:p w:rsidR="0061763D" w:rsidRDefault="00565718" w:rsidP="0061763D">
      <w:pPr>
        <w:ind w:firstLine="567"/>
        <w:jc w:val="both"/>
      </w:pPr>
      <w:r>
        <w:t>4.</w:t>
      </w:r>
      <w:r w:rsidR="00130737">
        <w:t>2</w:t>
      </w:r>
      <w:r>
        <w:t xml:space="preserve">.6. Запрашивать и получать у членов </w:t>
      </w:r>
      <w:r w:rsidR="00572867">
        <w:t>Ассоциац</w:t>
      </w:r>
      <w:r w:rsidR="00AA7B0B">
        <w:t>ии</w:t>
      </w:r>
      <w:r>
        <w:t xml:space="preserve"> </w:t>
      </w:r>
      <w:r w:rsidR="0061763D">
        <w:t>документы, материалы и информацию</w:t>
      </w:r>
      <w:r w:rsidR="00005D99">
        <w:t>,</w:t>
      </w:r>
      <w:r w:rsidR="0061763D" w:rsidRPr="0061763D">
        <w:t xml:space="preserve"> </w:t>
      </w:r>
      <w:r w:rsidR="00005D99" w:rsidRPr="00005D99">
        <w:t>необходимую для работы Контрольной комиссии</w:t>
      </w:r>
      <w:r w:rsidR="00005D99">
        <w:t>,</w:t>
      </w:r>
      <w:r w:rsidR="00005D99" w:rsidRPr="00005D99">
        <w:t xml:space="preserve"> </w:t>
      </w:r>
      <w:r w:rsidR="0061763D" w:rsidRPr="0061763D">
        <w:t>за исключением</w:t>
      </w:r>
      <w:r w:rsidR="0061763D">
        <w:t xml:space="preserve"> </w:t>
      </w:r>
      <w:r w:rsidR="00005D99">
        <w:t>данных</w:t>
      </w:r>
      <w:r w:rsidR="00FA10B6">
        <w:t>,</w:t>
      </w:r>
      <w:r w:rsidR="00005D99">
        <w:t xml:space="preserve"> содержащих </w:t>
      </w:r>
      <w:r w:rsidR="0061763D" w:rsidRPr="0061763D">
        <w:t>коммерческую тайну</w:t>
      </w:r>
      <w:r w:rsidR="00005D99">
        <w:t>;</w:t>
      </w:r>
    </w:p>
    <w:p w:rsidR="00565718" w:rsidRDefault="00565718" w:rsidP="0061763D">
      <w:pPr>
        <w:ind w:firstLine="567"/>
        <w:jc w:val="both"/>
      </w:pPr>
      <w:r w:rsidRPr="006C2840">
        <w:t>4.</w:t>
      </w:r>
      <w:r w:rsidR="00130737">
        <w:t>2</w:t>
      </w:r>
      <w:r w:rsidRPr="006C2840">
        <w:t xml:space="preserve">.7. Обращаться в Совет </w:t>
      </w:r>
      <w:r w:rsidR="00572867" w:rsidRPr="006C2840">
        <w:t>Ассоциац</w:t>
      </w:r>
      <w:r w:rsidR="00AA7B0B" w:rsidRPr="006C2840">
        <w:t>ии</w:t>
      </w:r>
      <w:r w:rsidRPr="006C2840">
        <w:t xml:space="preserve">, к Президенту </w:t>
      </w:r>
      <w:r w:rsidR="00572867" w:rsidRPr="006C2840">
        <w:t>Ассоциац</w:t>
      </w:r>
      <w:r w:rsidR="00AA7B0B" w:rsidRPr="006C2840">
        <w:t>ии</w:t>
      </w:r>
      <w:r w:rsidRPr="006C2840">
        <w:t xml:space="preserve">, Генеральному директору и другие органы </w:t>
      </w:r>
      <w:r w:rsidR="00572867" w:rsidRPr="006C2840">
        <w:t>Ассоциац</w:t>
      </w:r>
      <w:r w:rsidR="00AA7B0B" w:rsidRPr="006C2840">
        <w:t>ии</w:t>
      </w:r>
      <w:r w:rsidRPr="006C2840">
        <w:t xml:space="preserve"> для оказания содействия в организации работы </w:t>
      </w:r>
      <w:r w:rsidR="00EF492E" w:rsidRPr="006C2840">
        <w:t>Контрольной комиссии</w:t>
      </w:r>
      <w:r w:rsidRPr="006C2840">
        <w:t>.</w:t>
      </w:r>
    </w:p>
    <w:p w:rsidR="00565718" w:rsidRDefault="00565718" w:rsidP="0086206A">
      <w:pPr>
        <w:ind w:firstLine="567"/>
        <w:jc w:val="both"/>
      </w:pPr>
      <w:r>
        <w:t>4.</w:t>
      </w:r>
      <w:r w:rsidR="00D34E71">
        <w:t>3</w:t>
      </w:r>
      <w:r>
        <w:t xml:space="preserve">.  Председатель </w:t>
      </w:r>
      <w:r w:rsidR="00EF492E">
        <w:t>Контрольной комиссии</w:t>
      </w:r>
      <w:r>
        <w:t xml:space="preserve"> осуществляет руководство деятельностью </w:t>
      </w:r>
      <w:r w:rsidR="00EF492E">
        <w:t>Контрольной комиссии</w:t>
      </w:r>
      <w:r>
        <w:t xml:space="preserve">, организует  работу, представляет Комиссию в Совете </w:t>
      </w:r>
      <w:r w:rsidR="00572867">
        <w:t>Ассоциац</w:t>
      </w:r>
      <w:r w:rsidR="00AA7B0B">
        <w:t>ии</w:t>
      </w:r>
      <w:r>
        <w:t xml:space="preserve"> и других органах </w:t>
      </w:r>
      <w:r w:rsidR="00572867">
        <w:t>Ассоциац</w:t>
      </w:r>
      <w:r w:rsidR="00AA7B0B">
        <w:t>ии</w:t>
      </w:r>
      <w:r>
        <w:t xml:space="preserve">. </w:t>
      </w:r>
    </w:p>
    <w:p w:rsidR="00565718" w:rsidRDefault="00565718">
      <w:pPr>
        <w:jc w:val="center"/>
        <w:rPr>
          <w:b/>
          <w:sz w:val="28"/>
          <w:szCs w:val="28"/>
        </w:rPr>
      </w:pPr>
    </w:p>
    <w:p w:rsidR="00565718" w:rsidRDefault="0056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Порядок работы </w:t>
      </w:r>
      <w:r w:rsidR="00EF492E">
        <w:rPr>
          <w:b/>
          <w:sz w:val="28"/>
          <w:szCs w:val="28"/>
        </w:rPr>
        <w:t>Контрольной комиссии</w:t>
      </w:r>
    </w:p>
    <w:p w:rsidR="00565718" w:rsidRDefault="00565718">
      <w:pPr>
        <w:jc w:val="center"/>
        <w:rPr>
          <w:b/>
          <w:sz w:val="28"/>
          <w:szCs w:val="28"/>
        </w:rPr>
      </w:pPr>
    </w:p>
    <w:p w:rsidR="00565718" w:rsidRDefault="0086206A" w:rsidP="0086206A">
      <w:pPr>
        <w:tabs>
          <w:tab w:val="left" w:pos="720"/>
        </w:tabs>
        <w:ind w:firstLine="567"/>
        <w:jc w:val="both"/>
      </w:pPr>
      <w:r>
        <w:t xml:space="preserve">5.1 </w:t>
      </w:r>
      <w:r w:rsidR="00EF492E">
        <w:t>Контрольная комиссия</w:t>
      </w:r>
      <w:r w:rsidR="00565718">
        <w:t xml:space="preserve"> осуществляет свои функции самостоятельно или через создаваемые рабочие группы. </w:t>
      </w:r>
    </w:p>
    <w:p w:rsidR="00565718" w:rsidRDefault="00565718" w:rsidP="0086206A">
      <w:pPr>
        <w:tabs>
          <w:tab w:val="left" w:pos="720"/>
        </w:tabs>
        <w:ind w:firstLine="567"/>
        <w:jc w:val="both"/>
      </w:pPr>
      <w:r>
        <w:t xml:space="preserve">5.2. В работе </w:t>
      </w:r>
      <w:r w:rsidR="00EF492E">
        <w:t>Контрольной комиссии</w:t>
      </w:r>
      <w:r>
        <w:t xml:space="preserve"> вправе принять участие члены Совета </w:t>
      </w:r>
      <w:r w:rsidR="00572867">
        <w:t>Ассоциац</w:t>
      </w:r>
      <w:r w:rsidR="00AA7B0B">
        <w:t>ии</w:t>
      </w:r>
      <w:r>
        <w:t xml:space="preserve">, Президент </w:t>
      </w:r>
      <w:r w:rsidR="00572867">
        <w:t>Ассоциац</w:t>
      </w:r>
      <w:r w:rsidR="00AA7B0B">
        <w:t>ии</w:t>
      </w:r>
      <w:r>
        <w:t xml:space="preserve">, Генеральный директор или лицо, уполномоченное им, как по своей инициативе, так и по поручению Совета </w:t>
      </w:r>
      <w:r w:rsidR="00572867">
        <w:t>Ассоциац</w:t>
      </w:r>
      <w:r w:rsidR="00AA7B0B">
        <w:t>ии</w:t>
      </w:r>
      <w:r>
        <w:t xml:space="preserve">. </w:t>
      </w:r>
    </w:p>
    <w:p w:rsidR="00425F94" w:rsidRDefault="00565718" w:rsidP="0086206A">
      <w:pPr>
        <w:ind w:firstLine="567"/>
        <w:jc w:val="both"/>
      </w:pPr>
      <w:r>
        <w:t xml:space="preserve">5.3. В случае если поступившее заявление (жалоба, обращение, уведомление) о нарушении стандартов и правил касается действий члена </w:t>
      </w:r>
      <w:r w:rsidR="00572867">
        <w:t>Ассоциац</w:t>
      </w:r>
      <w:r w:rsidR="00AA7B0B">
        <w:t>ии</w:t>
      </w:r>
      <w:r>
        <w:t xml:space="preserve">, представитель которого является членом </w:t>
      </w:r>
      <w:r w:rsidR="00EF492E">
        <w:t>Контрольной комиссии</w:t>
      </w:r>
      <w:r>
        <w:t>, то последний не может входить в состав создаваем</w:t>
      </w:r>
      <w:r w:rsidR="00C124FD">
        <w:t>ых</w:t>
      </w:r>
      <w:r>
        <w:t xml:space="preserve"> рабоч</w:t>
      </w:r>
      <w:r w:rsidR="00C124FD">
        <w:t>их групп</w:t>
      </w:r>
      <w:r>
        <w:t xml:space="preserve">. </w:t>
      </w:r>
    </w:p>
    <w:p w:rsidR="00565718" w:rsidRDefault="00425F94" w:rsidP="0086206A">
      <w:pPr>
        <w:ind w:firstLine="567"/>
        <w:jc w:val="both"/>
      </w:pPr>
      <w:r>
        <w:t>5.4</w:t>
      </w:r>
      <w:r w:rsidR="00130737">
        <w:t xml:space="preserve">. </w:t>
      </w:r>
      <w:r w:rsidRPr="00425F94">
        <w:t xml:space="preserve">В заседании Контрольной комиссии по рассмотрению </w:t>
      </w:r>
      <w:r>
        <w:t xml:space="preserve">материалов </w:t>
      </w:r>
      <w:r w:rsidRPr="00425F94">
        <w:t>проверки вправе принять участие руководитель (представитель) проверяемой организации, который может дать пояснения по результатам проверки, изложить возражения, сообщить о мерах, принятых по результатам проверки.</w:t>
      </w:r>
    </w:p>
    <w:p w:rsidR="00565718" w:rsidRPr="004B4582" w:rsidRDefault="007A7F82" w:rsidP="00130737">
      <w:pPr>
        <w:ind w:firstLine="567"/>
        <w:jc w:val="both"/>
      </w:pPr>
      <w:r>
        <w:t xml:space="preserve"> </w:t>
      </w:r>
      <w:r w:rsidR="00565718" w:rsidRPr="004B4582">
        <w:t>5.</w:t>
      </w:r>
      <w:r w:rsidR="00130737" w:rsidRPr="004B4582">
        <w:t>5</w:t>
      </w:r>
      <w:r w:rsidR="00565718" w:rsidRPr="004B4582">
        <w:t xml:space="preserve">. </w:t>
      </w:r>
      <w:r w:rsidR="002E2579" w:rsidRPr="004B4582">
        <w:t>Виды проверок, порядок и сроки их проведения установлены в Положени</w:t>
      </w:r>
      <w:r w:rsidR="00A44BF1" w:rsidRPr="004B4582">
        <w:t>и</w:t>
      </w:r>
      <w:r w:rsidR="002E2579" w:rsidRPr="004B4582">
        <w:t xml:space="preserve"> о контроле </w:t>
      </w:r>
      <w:r w:rsidR="00130737" w:rsidRPr="004B4582">
        <w:t>Ассоциации.</w:t>
      </w:r>
      <w:r w:rsidR="00565718" w:rsidRPr="004B4582">
        <w:t xml:space="preserve"> </w:t>
      </w:r>
    </w:p>
    <w:p w:rsidR="005C1515" w:rsidRPr="004B4582" w:rsidRDefault="005C1515" w:rsidP="005C1515">
      <w:pPr>
        <w:tabs>
          <w:tab w:val="left" w:pos="720"/>
        </w:tabs>
        <w:ind w:firstLine="567"/>
        <w:jc w:val="both"/>
      </w:pPr>
      <w:r w:rsidRPr="004B4582">
        <w:t>5.</w:t>
      </w:r>
      <w:r w:rsidR="00D34E71">
        <w:t>6.</w:t>
      </w:r>
      <w:r w:rsidRPr="004B4582">
        <w:t xml:space="preserve"> По итогам заседания Контрольной комиссии оформляется Протокол, который подписывается Председателем либо лицом, председательствующим на заседании и секретарем, заверяется печатью Ассоциации и подлежит </w:t>
      </w:r>
      <w:r w:rsidR="00C124FD">
        <w:t xml:space="preserve">постоянному </w:t>
      </w:r>
      <w:r w:rsidRPr="004B4582">
        <w:t>хранению.</w:t>
      </w:r>
    </w:p>
    <w:p w:rsidR="005C1515" w:rsidRPr="00D34E71" w:rsidRDefault="005C1515" w:rsidP="005C1515">
      <w:pPr>
        <w:tabs>
          <w:tab w:val="left" w:pos="720"/>
        </w:tabs>
        <w:ind w:firstLine="567"/>
        <w:jc w:val="both"/>
      </w:pPr>
      <w:r w:rsidRPr="004B4582">
        <w:t xml:space="preserve">5.7. В Протоколе заседания </w:t>
      </w:r>
      <w:r w:rsidR="006C2840" w:rsidRPr="004B4582">
        <w:t>Контрольной к</w:t>
      </w:r>
      <w:r w:rsidRPr="004B4582">
        <w:t>омиссии отражаются место, дата проведения заседания, повестка дня, фамилии и инициалы присутствующих на заседании членов Контрольной комиссии, фамилии и инициалы иных присутствующих на заседании лиц, краткое изложение хода обсуждения вопросов, результаты голосования и принятые решения.</w:t>
      </w:r>
      <w:r w:rsidRPr="004B4582">
        <w:rPr>
          <w:i/>
        </w:rPr>
        <w:t xml:space="preserve"> </w:t>
      </w:r>
    </w:p>
    <w:p w:rsidR="00565718" w:rsidRPr="004B4582" w:rsidRDefault="00565718" w:rsidP="0086206A">
      <w:pPr>
        <w:tabs>
          <w:tab w:val="left" w:pos="720"/>
        </w:tabs>
        <w:ind w:firstLine="567"/>
        <w:jc w:val="both"/>
      </w:pPr>
      <w:r w:rsidRPr="004B4582">
        <w:t>5.</w:t>
      </w:r>
      <w:r w:rsidR="005A0C85" w:rsidRPr="004B4582">
        <w:t>8</w:t>
      </w:r>
      <w:r w:rsidRPr="004B4582">
        <w:t xml:space="preserve">. При выявлении нарушений в деятельности проверяемой организации правил и стандартов </w:t>
      </w:r>
      <w:r w:rsidR="00572867" w:rsidRPr="004B4582">
        <w:t>Ассоциац</w:t>
      </w:r>
      <w:r w:rsidR="00AA7B0B" w:rsidRPr="004B4582">
        <w:t>ии</w:t>
      </w:r>
      <w:r w:rsidRPr="004B4582">
        <w:t xml:space="preserve"> </w:t>
      </w:r>
      <w:r w:rsidR="00EF492E" w:rsidRPr="004B4582">
        <w:t>Контрольная комиссия</w:t>
      </w:r>
      <w:r w:rsidRPr="004B4582">
        <w:t xml:space="preserve"> направляет материалы проверки в Дисциплинарную комиссию</w:t>
      </w:r>
      <w:r w:rsidR="004B4582" w:rsidRPr="004B4582">
        <w:t>.</w:t>
      </w:r>
    </w:p>
    <w:p w:rsidR="00565718" w:rsidRPr="004B4582" w:rsidRDefault="00565718" w:rsidP="0086206A">
      <w:pPr>
        <w:tabs>
          <w:tab w:val="left" w:pos="720"/>
        </w:tabs>
        <w:ind w:firstLine="567"/>
        <w:jc w:val="both"/>
      </w:pPr>
      <w:r w:rsidRPr="004B4582">
        <w:t>5.</w:t>
      </w:r>
      <w:r w:rsidR="005A0C85" w:rsidRPr="004B4582">
        <w:t>9</w:t>
      </w:r>
      <w:r w:rsidRPr="004B4582">
        <w:t xml:space="preserve">. О принятом </w:t>
      </w:r>
      <w:proofErr w:type="gramStart"/>
      <w:r w:rsidRPr="004B4582">
        <w:t>решении</w:t>
      </w:r>
      <w:proofErr w:type="gramEnd"/>
      <w:r w:rsidRPr="004B4582">
        <w:t xml:space="preserve"> </w:t>
      </w:r>
      <w:r w:rsidR="00887F89" w:rsidRPr="004B4582">
        <w:t xml:space="preserve">о передаче материалов проверки в Дисциплинарную комиссию </w:t>
      </w:r>
      <w:r w:rsidR="00EF492E" w:rsidRPr="004B4582">
        <w:t>Контрольная комиссия</w:t>
      </w:r>
      <w:r w:rsidRPr="004B4582">
        <w:t xml:space="preserve"> уведомляет</w:t>
      </w:r>
      <w:r w:rsidR="00C124FD">
        <w:t xml:space="preserve"> </w:t>
      </w:r>
      <w:r w:rsidRPr="004B4582">
        <w:t xml:space="preserve"> </w:t>
      </w:r>
      <w:r w:rsidR="005D4F59" w:rsidRPr="004B4582">
        <w:t>организацию,</w:t>
      </w:r>
      <w:r w:rsidRPr="004B4582">
        <w:t xml:space="preserve"> </w:t>
      </w:r>
      <w:r w:rsidR="005D4F59">
        <w:t xml:space="preserve">в отношении которой производилась проверка </w:t>
      </w:r>
      <w:r w:rsidRPr="004B4582">
        <w:t xml:space="preserve">в </w:t>
      </w:r>
      <w:r w:rsidR="008036A5">
        <w:t>двухдневный</w:t>
      </w:r>
      <w:r w:rsidRPr="004B4582">
        <w:t xml:space="preserve"> срок.</w:t>
      </w:r>
    </w:p>
    <w:p w:rsidR="00565718" w:rsidRPr="004B4582" w:rsidRDefault="00565718" w:rsidP="0086206A">
      <w:pPr>
        <w:tabs>
          <w:tab w:val="left" w:pos="720"/>
        </w:tabs>
        <w:ind w:firstLine="567"/>
        <w:jc w:val="both"/>
      </w:pPr>
    </w:p>
    <w:p w:rsidR="00565718" w:rsidRPr="004B4582" w:rsidRDefault="00565718">
      <w:pPr>
        <w:jc w:val="center"/>
        <w:rPr>
          <w:b/>
          <w:sz w:val="28"/>
          <w:szCs w:val="28"/>
        </w:rPr>
      </w:pPr>
      <w:r w:rsidRPr="004B4582">
        <w:rPr>
          <w:b/>
          <w:sz w:val="28"/>
          <w:szCs w:val="28"/>
        </w:rPr>
        <w:t>6. Заключительные положения</w:t>
      </w:r>
    </w:p>
    <w:p w:rsidR="004D7057" w:rsidRPr="00082EC4" w:rsidRDefault="004D7057">
      <w:pPr>
        <w:jc w:val="center"/>
        <w:rPr>
          <w:sz w:val="28"/>
          <w:szCs w:val="28"/>
        </w:rPr>
      </w:pPr>
    </w:p>
    <w:p w:rsidR="00082EC4" w:rsidRDefault="004D7057" w:rsidP="00082EC4">
      <w:pPr>
        <w:tabs>
          <w:tab w:val="left" w:pos="720"/>
        </w:tabs>
        <w:ind w:firstLine="567"/>
        <w:jc w:val="both"/>
      </w:pPr>
      <w:r w:rsidRPr="00082EC4">
        <w:t xml:space="preserve">6.1. </w:t>
      </w:r>
      <w:r w:rsidR="007F55BF" w:rsidRPr="007F55BF"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организаций.</w:t>
      </w:r>
      <w:bookmarkStart w:id="0" w:name="_GoBack"/>
      <w:bookmarkEnd w:id="0"/>
    </w:p>
    <w:p w:rsidR="00AC0DD7" w:rsidRDefault="009B27F1" w:rsidP="00082EC4">
      <w:pPr>
        <w:tabs>
          <w:tab w:val="left" w:pos="720"/>
        </w:tabs>
        <w:ind w:firstLine="567"/>
        <w:jc w:val="both"/>
      </w:pPr>
      <w:r w:rsidRPr="004B4582">
        <w:t>6.2.</w:t>
      </w:r>
      <w:r w:rsidR="00D34E71">
        <w:t xml:space="preserve"> </w:t>
      </w:r>
      <w:r w:rsidR="00AC0DD7" w:rsidRPr="004B4582">
        <w:t>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B759E3" w:rsidRDefault="00B759E3">
      <w:pPr>
        <w:tabs>
          <w:tab w:val="left" w:pos="72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4641"/>
      </w:tblGrid>
      <w:tr w:rsidR="00A34B6A" w:rsidRPr="00B759E3" w:rsidTr="00082EC4">
        <w:trPr>
          <w:trHeight w:val="885"/>
        </w:trPr>
        <w:tc>
          <w:tcPr>
            <w:tcW w:w="2575" w:type="pct"/>
            <w:hideMark/>
          </w:tcPr>
          <w:p w:rsidR="00A34B6A" w:rsidRPr="00082EC4" w:rsidRDefault="00A34B6A" w:rsidP="00A34B6A">
            <w:r w:rsidRPr="00082EC4"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425" w:type="pct"/>
            <w:vAlign w:val="bottom"/>
            <w:hideMark/>
          </w:tcPr>
          <w:p w:rsidR="00A34B6A" w:rsidRPr="00B759E3" w:rsidRDefault="001A2CCD" w:rsidP="00A34B6A">
            <w:pPr>
              <w:jc w:val="right"/>
            </w:pPr>
            <w:r>
              <w:t>Глущенко В.А.</w:t>
            </w:r>
          </w:p>
        </w:tc>
      </w:tr>
    </w:tbl>
    <w:p w:rsidR="00A34B6A" w:rsidRDefault="00A34B6A">
      <w:pPr>
        <w:tabs>
          <w:tab w:val="left" w:pos="720"/>
        </w:tabs>
        <w:jc w:val="both"/>
      </w:pPr>
    </w:p>
    <w:sectPr w:rsidR="00A34B6A" w:rsidSect="00992848">
      <w:headerReference w:type="first" r:id="rId10"/>
      <w:footnotePr>
        <w:pos w:val="beneathText"/>
      </w:footnotePr>
      <w:pgSz w:w="11905" w:h="16837" w:code="9"/>
      <w:pgMar w:top="1134" w:right="1021" w:bottom="1134" w:left="153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45" w:rsidRDefault="00623845">
      <w:r>
        <w:separator/>
      </w:r>
    </w:p>
  </w:endnote>
  <w:endnote w:type="continuationSeparator" w:id="0">
    <w:p w:rsidR="00623845" w:rsidRDefault="0062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45" w:rsidRDefault="00623845">
      <w:r>
        <w:separator/>
      </w:r>
    </w:p>
  </w:footnote>
  <w:footnote w:type="continuationSeparator" w:id="0">
    <w:p w:rsidR="00623845" w:rsidRDefault="0062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45" w:rsidRDefault="007F55BF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<v:fill opacity="0"/>
          <v:textbox inset="0,0,0,0">
            <w:txbxContent>
              <w:p w:rsidR="00623845" w:rsidRDefault="00985141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2384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F55BF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45" w:rsidRDefault="006238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3"/>
    <o:shapelayout v:ext="edit">
      <o:idmap v:ext="edit" data="10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6B2"/>
    <w:rsid w:val="00001BD3"/>
    <w:rsid w:val="00005D99"/>
    <w:rsid w:val="000278AE"/>
    <w:rsid w:val="0006025F"/>
    <w:rsid w:val="00061427"/>
    <w:rsid w:val="00082EC4"/>
    <w:rsid w:val="00084048"/>
    <w:rsid w:val="000A0DA7"/>
    <w:rsid w:val="000D47AE"/>
    <w:rsid w:val="000E112B"/>
    <w:rsid w:val="00130737"/>
    <w:rsid w:val="00160761"/>
    <w:rsid w:val="001618A1"/>
    <w:rsid w:val="001A2CCD"/>
    <w:rsid w:val="001E44D7"/>
    <w:rsid w:val="001F0C74"/>
    <w:rsid w:val="00283392"/>
    <w:rsid w:val="002865E7"/>
    <w:rsid w:val="002A026C"/>
    <w:rsid w:val="002E2579"/>
    <w:rsid w:val="00310A24"/>
    <w:rsid w:val="00353AB9"/>
    <w:rsid w:val="00357AA4"/>
    <w:rsid w:val="00425F94"/>
    <w:rsid w:val="0044348A"/>
    <w:rsid w:val="00466ACA"/>
    <w:rsid w:val="00493DC4"/>
    <w:rsid w:val="004959B5"/>
    <w:rsid w:val="004A56AA"/>
    <w:rsid w:val="004B22CE"/>
    <w:rsid w:val="004B4582"/>
    <w:rsid w:val="004D7057"/>
    <w:rsid w:val="004F24E9"/>
    <w:rsid w:val="005204BB"/>
    <w:rsid w:val="00565718"/>
    <w:rsid w:val="00571FFA"/>
    <w:rsid w:val="00572867"/>
    <w:rsid w:val="00574B71"/>
    <w:rsid w:val="005A0C85"/>
    <w:rsid w:val="005C124D"/>
    <w:rsid w:val="005C1515"/>
    <w:rsid w:val="005D4F59"/>
    <w:rsid w:val="005E1479"/>
    <w:rsid w:val="006026B2"/>
    <w:rsid w:val="0061763D"/>
    <w:rsid w:val="00623845"/>
    <w:rsid w:val="00692D7F"/>
    <w:rsid w:val="006A3C0E"/>
    <w:rsid w:val="006B152B"/>
    <w:rsid w:val="006B5E2C"/>
    <w:rsid w:val="006C2840"/>
    <w:rsid w:val="007163B1"/>
    <w:rsid w:val="00736D00"/>
    <w:rsid w:val="007A7F82"/>
    <w:rsid w:val="007B4E9F"/>
    <w:rsid w:val="007B777E"/>
    <w:rsid w:val="007F55BF"/>
    <w:rsid w:val="008036A5"/>
    <w:rsid w:val="0086206A"/>
    <w:rsid w:val="00887F89"/>
    <w:rsid w:val="008A28D9"/>
    <w:rsid w:val="009720D9"/>
    <w:rsid w:val="0098498A"/>
    <w:rsid w:val="00985141"/>
    <w:rsid w:val="00992848"/>
    <w:rsid w:val="00997726"/>
    <w:rsid w:val="009B27F1"/>
    <w:rsid w:val="009B44FD"/>
    <w:rsid w:val="00A00BF4"/>
    <w:rsid w:val="00A22B58"/>
    <w:rsid w:val="00A34B6A"/>
    <w:rsid w:val="00A41355"/>
    <w:rsid w:val="00A44BF1"/>
    <w:rsid w:val="00AA7B0B"/>
    <w:rsid w:val="00AC0DD7"/>
    <w:rsid w:val="00AD1B0A"/>
    <w:rsid w:val="00B01F79"/>
    <w:rsid w:val="00B077A7"/>
    <w:rsid w:val="00B644E1"/>
    <w:rsid w:val="00B759E3"/>
    <w:rsid w:val="00B94B6E"/>
    <w:rsid w:val="00BC0DFF"/>
    <w:rsid w:val="00BC1BAB"/>
    <w:rsid w:val="00BD55E5"/>
    <w:rsid w:val="00BD6E02"/>
    <w:rsid w:val="00BE6CF4"/>
    <w:rsid w:val="00BE7146"/>
    <w:rsid w:val="00C124FD"/>
    <w:rsid w:val="00C479AD"/>
    <w:rsid w:val="00C5536A"/>
    <w:rsid w:val="00C80153"/>
    <w:rsid w:val="00CA6C31"/>
    <w:rsid w:val="00CE5F9C"/>
    <w:rsid w:val="00D34E71"/>
    <w:rsid w:val="00DF2A89"/>
    <w:rsid w:val="00E22DA0"/>
    <w:rsid w:val="00ED6A37"/>
    <w:rsid w:val="00EF492E"/>
    <w:rsid w:val="00F37A08"/>
    <w:rsid w:val="00F521A9"/>
    <w:rsid w:val="00F63ED9"/>
    <w:rsid w:val="00F66F4A"/>
    <w:rsid w:val="00FA10B6"/>
    <w:rsid w:val="00FB415E"/>
    <w:rsid w:val="00F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AE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0278A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78AE"/>
  </w:style>
  <w:style w:type="character" w:customStyle="1" w:styleId="WW-Absatz-Standardschriftart">
    <w:name w:val="WW-Absatz-Standardschriftart"/>
    <w:rsid w:val="000278AE"/>
  </w:style>
  <w:style w:type="character" w:customStyle="1" w:styleId="WW-Absatz-Standardschriftart1">
    <w:name w:val="WW-Absatz-Standardschriftart1"/>
    <w:rsid w:val="000278AE"/>
  </w:style>
  <w:style w:type="character" w:customStyle="1" w:styleId="1">
    <w:name w:val="Основной шрифт абзаца1"/>
    <w:rsid w:val="000278AE"/>
  </w:style>
  <w:style w:type="character" w:styleId="a3">
    <w:name w:val="page number"/>
    <w:basedOn w:val="1"/>
    <w:semiHidden/>
    <w:rsid w:val="000278AE"/>
  </w:style>
  <w:style w:type="character" w:customStyle="1" w:styleId="a4">
    <w:name w:val="Символ нумерации"/>
    <w:rsid w:val="000278AE"/>
  </w:style>
  <w:style w:type="paragraph" w:customStyle="1" w:styleId="a5">
    <w:name w:val="Заголовок"/>
    <w:basedOn w:val="a"/>
    <w:next w:val="a6"/>
    <w:rsid w:val="000278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0278AE"/>
    <w:pPr>
      <w:spacing w:after="120"/>
    </w:pPr>
  </w:style>
  <w:style w:type="paragraph" w:styleId="a7">
    <w:name w:val="List"/>
    <w:basedOn w:val="a6"/>
    <w:semiHidden/>
    <w:rsid w:val="000278AE"/>
    <w:rPr>
      <w:rFonts w:ascii="Arial" w:hAnsi="Arial" w:cs="Tahoma"/>
    </w:rPr>
  </w:style>
  <w:style w:type="paragraph" w:customStyle="1" w:styleId="10">
    <w:name w:val="Название1"/>
    <w:basedOn w:val="a"/>
    <w:rsid w:val="000278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278AE"/>
    <w:pPr>
      <w:suppressLineNumbers/>
    </w:pPr>
    <w:rPr>
      <w:rFonts w:ascii="Arial" w:hAnsi="Arial" w:cs="Tahoma"/>
    </w:rPr>
  </w:style>
  <w:style w:type="paragraph" w:customStyle="1" w:styleId="FR2">
    <w:name w:val="FR2"/>
    <w:rsid w:val="000278AE"/>
    <w:pPr>
      <w:widowControl w:val="0"/>
      <w:suppressAutoHyphens/>
      <w:spacing w:before="240"/>
    </w:pPr>
    <w:rPr>
      <w:rFonts w:ascii="Arial" w:eastAsia="Arial" w:hAnsi="Arial"/>
      <w:b/>
      <w:sz w:val="24"/>
      <w:lang w:eastAsia="ar-SA"/>
    </w:rPr>
  </w:style>
  <w:style w:type="paragraph" w:styleId="a8">
    <w:name w:val="header"/>
    <w:basedOn w:val="a"/>
    <w:semiHidden/>
    <w:rsid w:val="000278A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0278AE"/>
    <w:pPr>
      <w:spacing w:before="280" w:after="280"/>
    </w:pPr>
  </w:style>
  <w:style w:type="paragraph" w:customStyle="1" w:styleId="a9">
    <w:name w:val="Содержимое таблицы"/>
    <w:basedOn w:val="a"/>
    <w:rsid w:val="000278AE"/>
    <w:pPr>
      <w:suppressLineNumbers/>
    </w:pPr>
  </w:style>
  <w:style w:type="paragraph" w:customStyle="1" w:styleId="aa">
    <w:name w:val="Заголовок таблицы"/>
    <w:basedOn w:val="a9"/>
    <w:rsid w:val="000278AE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0278AE"/>
  </w:style>
  <w:style w:type="paragraph" w:customStyle="1" w:styleId="ConsPlusNonformat">
    <w:name w:val="ConsPlusNonformat"/>
    <w:rsid w:val="000278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83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392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204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4B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AE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0278A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78AE"/>
  </w:style>
  <w:style w:type="character" w:customStyle="1" w:styleId="WW-Absatz-Standardschriftart">
    <w:name w:val="WW-Absatz-Standardschriftart"/>
    <w:rsid w:val="000278AE"/>
  </w:style>
  <w:style w:type="character" w:customStyle="1" w:styleId="WW-Absatz-Standardschriftart1">
    <w:name w:val="WW-Absatz-Standardschriftart1"/>
    <w:rsid w:val="000278AE"/>
  </w:style>
  <w:style w:type="character" w:customStyle="1" w:styleId="1">
    <w:name w:val="Основной шрифт абзаца1"/>
    <w:rsid w:val="000278AE"/>
  </w:style>
  <w:style w:type="character" w:styleId="a3">
    <w:name w:val="page number"/>
    <w:basedOn w:val="1"/>
    <w:semiHidden/>
    <w:rsid w:val="000278AE"/>
  </w:style>
  <w:style w:type="character" w:customStyle="1" w:styleId="a4">
    <w:name w:val="Символ нумерации"/>
    <w:rsid w:val="000278AE"/>
  </w:style>
  <w:style w:type="paragraph" w:customStyle="1" w:styleId="a5">
    <w:name w:val="Заголовок"/>
    <w:basedOn w:val="a"/>
    <w:next w:val="a6"/>
    <w:rsid w:val="000278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0278AE"/>
    <w:pPr>
      <w:spacing w:after="120"/>
    </w:pPr>
  </w:style>
  <w:style w:type="paragraph" w:styleId="a7">
    <w:name w:val="List"/>
    <w:basedOn w:val="a6"/>
    <w:semiHidden/>
    <w:rsid w:val="000278AE"/>
    <w:rPr>
      <w:rFonts w:ascii="Arial" w:hAnsi="Arial" w:cs="Tahoma"/>
    </w:rPr>
  </w:style>
  <w:style w:type="paragraph" w:customStyle="1" w:styleId="10">
    <w:name w:val="Название1"/>
    <w:basedOn w:val="a"/>
    <w:rsid w:val="000278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278AE"/>
    <w:pPr>
      <w:suppressLineNumbers/>
    </w:pPr>
    <w:rPr>
      <w:rFonts w:ascii="Arial" w:hAnsi="Arial" w:cs="Tahoma"/>
    </w:rPr>
  </w:style>
  <w:style w:type="paragraph" w:customStyle="1" w:styleId="FR2">
    <w:name w:val="FR2"/>
    <w:rsid w:val="000278AE"/>
    <w:pPr>
      <w:widowControl w:val="0"/>
      <w:suppressAutoHyphens/>
      <w:spacing w:before="240"/>
    </w:pPr>
    <w:rPr>
      <w:rFonts w:ascii="Arial" w:eastAsia="Arial" w:hAnsi="Arial"/>
      <w:b/>
      <w:sz w:val="24"/>
      <w:lang w:eastAsia="ar-SA"/>
    </w:rPr>
  </w:style>
  <w:style w:type="paragraph" w:styleId="a8">
    <w:name w:val="header"/>
    <w:basedOn w:val="a"/>
    <w:semiHidden/>
    <w:rsid w:val="000278A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0278AE"/>
    <w:pPr>
      <w:spacing w:before="280" w:after="280"/>
    </w:pPr>
  </w:style>
  <w:style w:type="paragraph" w:customStyle="1" w:styleId="a9">
    <w:name w:val="Содержимое таблицы"/>
    <w:basedOn w:val="a"/>
    <w:rsid w:val="000278AE"/>
    <w:pPr>
      <w:suppressLineNumbers/>
    </w:pPr>
  </w:style>
  <w:style w:type="paragraph" w:customStyle="1" w:styleId="aa">
    <w:name w:val="Заголовок таблицы"/>
    <w:basedOn w:val="a9"/>
    <w:rsid w:val="000278AE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0278AE"/>
  </w:style>
  <w:style w:type="paragraph" w:customStyle="1" w:styleId="ConsPlusNonformat">
    <w:name w:val="ConsPlusNonformat"/>
    <w:rsid w:val="000278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83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392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204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4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69FA-55C5-40C8-B8B4-81E11B62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Organisation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cp:keywords/>
  <cp:lastModifiedBy>i_minakova</cp:lastModifiedBy>
  <cp:revision>11</cp:revision>
  <cp:lastPrinted>2018-10-24T09:12:00Z</cp:lastPrinted>
  <dcterms:created xsi:type="dcterms:W3CDTF">2018-10-31T11:56:00Z</dcterms:created>
  <dcterms:modified xsi:type="dcterms:W3CDTF">2019-04-11T08:00:00Z</dcterms:modified>
</cp:coreProperties>
</file>